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4E1674">
        <w:trPr>
          <w:cantSplit/>
        </w:trPr>
        <w:tc>
          <w:tcPr>
            <w:tcW w:w="8856" w:type="dxa"/>
            <w:gridSpan w:val="6"/>
          </w:tcPr>
          <w:p w:rsidR="004E1674" w:rsidRDefault="004E1674">
            <w:pPr>
              <w:pStyle w:val="EnvelopeReturn"/>
              <w:rPr>
                <w:lang w:val="en-GB"/>
              </w:rPr>
            </w:pPr>
          </w:p>
          <w:p w:rsidR="004E1674" w:rsidRDefault="004E1674">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4E1674" w:rsidRDefault="004E1674">
            <w:pPr>
              <w:rPr>
                <w:b/>
                <w:sz w:val="28"/>
                <w:lang w:val="en-GB"/>
              </w:rPr>
            </w:pPr>
          </w:p>
          <w:p w:rsidR="004E1674" w:rsidRDefault="004E1674">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4E1674" w:rsidRDefault="004E1674">
            <w:pPr>
              <w:tabs>
                <w:tab w:val="center" w:pos="4560"/>
              </w:tabs>
              <w:rPr>
                <w:lang w:val="en-GB"/>
              </w:rPr>
            </w:pPr>
          </w:p>
          <w:p w:rsidR="004E1674" w:rsidRDefault="004E1674">
            <w:pPr>
              <w:jc w:val="center"/>
            </w:pPr>
          </w:p>
          <w:p w:rsidR="004E1674" w:rsidRPr="00116502" w:rsidRDefault="00D92318" w:rsidP="00116502">
            <w:pPr>
              <w:pStyle w:val="Heading1"/>
              <w:rPr>
                <w:u w:val="none"/>
              </w:rPr>
            </w:pPr>
            <w:r w:rsidRPr="00D92318">
              <w:rPr>
                <w:noProof/>
                <w:u w:val="none"/>
                <w:lang w:val="en-CA" w:eastAsia="en-CA"/>
              </w:rPr>
              <w:drawing>
                <wp:inline distT="0" distB="0" distL="0" distR="0">
                  <wp:extent cx="823305" cy="1295400"/>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4E1674" w:rsidRDefault="004E1674">
            <w:pPr>
              <w:jc w:val="center"/>
              <w:rPr>
                <w:lang w:val="en-GB"/>
              </w:rPr>
            </w:pPr>
          </w:p>
          <w:p w:rsidR="00D92318" w:rsidRDefault="00D92318">
            <w:pPr>
              <w:jc w:val="center"/>
              <w:rPr>
                <w:lang w:val="en-GB"/>
              </w:rPr>
            </w:pPr>
          </w:p>
          <w:p w:rsidR="004E1674" w:rsidRDefault="004E1674">
            <w:pPr>
              <w:pStyle w:val="Heading1"/>
              <w:rPr>
                <w:sz w:val="28"/>
                <w:u w:val="none"/>
              </w:rPr>
            </w:pPr>
            <w:proofErr w:type="gramStart"/>
            <w:r>
              <w:rPr>
                <w:sz w:val="28"/>
                <w:u w:val="none"/>
              </w:rPr>
              <w:t>COURSE  OUTLINE</w:t>
            </w:r>
            <w:proofErr w:type="gramEnd"/>
          </w:p>
          <w:p w:rsidR="004E1674" w:rsidRDefault="004E1674"/>
        </w:tc>
      </w:tr>
      <w:tr w:rsidR="004E1674">
        <w:trPr>
          <w:cantSplit/>
        </w:trPr>
        <w:tc>
          <w:tcPr>
            <w:tcW w:w="2518" w:type="dxa"/>
          </w:tcPr>
          <w:p w:rsidR="004E1674" w:rsidRDefault="004E1674">
            <w:pPr>
              <w:rPr>
                <w:b/>
                <w:lang w:val="en-GB"/>
              </w:rPr>
            </w:pPr>
            <w:r>
              <w:rPr>
                <w:b/>
                <w:lang w:val="en-GB"/>
              </w:rPr>
              <w:t>COURSE TITLE:</w:t>
            </w:r>
          </w:p>
          <w:p w:rsidR="004E1674" w:rsidRDefault="004E1674">
            <w:pPr>
              <w:rPr>
                <w:b/>
              </w:rPr>
            </w:pPr>
          </w:p>
        </w:tc>
        <w:tc>
          <w:tcPr>
            <w:tcW w:w="6338" w:type="dxa"/>
            <w:gridSpan w:val="5"/>
          </w:tcPr>
          <w:p w:rsidR="004E1674" w:rsidRDefault="004E1674">
            <w:r>
              <w:t>Occupational Therapy Clinical Skills II</w:t>
            </w:r>
          </w:p>
        </w:tc>
      </w:tr>
      <w:tr w:rsidR="004E1674">
        <w:tc>
          <w:tcPr>
            <w:tcW w:w="2518" w:type="dxa"/>
          </w:tcPr>
          <w:p w:rsidR="004E1674" w:rsidRDefault="004E1674">
            <w:pPr>
              <w:rPr>
                <w:b/>
                <w:lang w:val="en-GB"/>
              </w:rPr>
            </w:pPr>
            <w:r>
              <w:rPr>
                <w:b/>
                <w:lang w:val="en-GB"/>
              </w:rPr>
              <w:t>CODE NO. :</w:t>
            </w:r>
          </w:p>
          <w:p w:rsidR="004E1674" w:rsidRDefault="004E1674">
            <w:pPr>
              <w:rPr>
                <w:b/>
              </w:rPr>
            </w:pPr>
          </w:p>
        </w:tc>
        <w:tc>
          <w:tcPr>
            <w:tcW w:w="3402" w:type="dxa"/>
            <w:gridSpan w:val="2"/>
          </w:tcPr>
          <w:p w:rsidR="004E1674" w:rsidRDefault="004E1674">
            <w:r>
              <w:t>OPA204</w:t>
            </w:r>
          </w:p>
        </w:tc>
        <w:tc>
          <w:tcPr>
            <w:tcW w:w="1701" w:type="dxa"/>
          </w:tcPr>
          <w:p w:rsidR="004E1674" w:rsidRDefault="004E1674">
            <w:pPr>
              <w:rPr>
                <w:b/>
              </w:rPr>
            </w:pPr>
            <w:r>
              <w:rPr>
                <w:b/>
                <w:lang w:val="en-GB"/>
              </w:rPr>
              <w:t>SEMESTER:</w:t>
            </w:r>
          </w:p>
        </w:tc>
        <w:tc>
          <w:tcPr>
            <w:tcW w:w="1235" w:type="dxa"/>
            <w:gridSpan w:val="2"/>
          </w:tcPr>
          <w:p w:rsidR="004E1674" w:rsidRDefault="004E1674">
            <w:r>
              <w:t>3</w:t>
            </w:r>
          </w:p>
        </w:tc>
      </w:tr>
      <w:tr w:rsidR="004E1674">
        <w:trPr>
          <w:cantSplit/>
        </w:trPr>
        <w:tc>
          <w:tcPr>
            <w:tcW w:w="2518" w:type="dxa"/>
          </w:tcPr>
          <w:p w:rsidR="004E1674" w:rsidRDefault="004E1674">
            <w:pPr>
              <w:rPr>
                <w:b/>
                <w:lang w:val="en-GB"/>
              </w:rPr>
            </w:pPr>
            <w:r>
              <w:rPr>
                <w:b/>
                <w:lang w:val="en-GB"/>
              </w:rPr>
              <w:t>PROGRAM:</w:t>
            </w:r>
          </w:p>
          <w:p w:rsidR="004E1674" w:rsidRDefault="004E1674"/>
        </w:tc>
        <w:tc>
          <w:tcPr>
            <w:tcW w:w="6338" w:type="dxa"/>
            <w:gridSpan w:val="5"/>
          </w:tcPr>
          <w:p w:rsidR="004E1674" w:rsidRDefault="004E1674">
            <w:r>
              <w:t>Occupational Therapist Assistant/Physiotherapist Assistant</w:t>
            </w:r>
          </w:p>
        </w:tc>
      </w:tr>
      <w:tr w:rsidR="004E1674">
        <w:trPr>
          <w:cantSplit/>
        </w:trPr>
        <w:tc>
          <w:tcPr>
            <w:tcW w:w="2518" w:type="dxa"/>
          </w:tcPr>
          <w:p w:rsidR="004E1674" w:rsidRDefault="004E1674">
            <w:pPr>
              <w:rPr>
                <w:b/>
                <w:lang w:val="en-GB"/>
              </w:rPr>
            </w:pPr>
            <w:r>
              <w:rPr>
                <w:b/>
                <w:lang w:val="en-GB"/>
              </w:rPr>
              <w:t>AUTHOR:</w:t>
            </w:r>
          </w:p>
          <w:p w:rsidR="004E1674" w:rsidRDefault="004E1674"/>
        </w:tc>
        <w:tc>
          <w:tcPr>
            <w:tcW w:w="6338" w:type="dxa"/>
            <w:gridSpan w:val="5"/>
          </w:tcPr>
          <w:p w:rsidR="004E1674" w:rsidRDefault="004E1674">
            <w:smartTag w:uri="urn:schemas-microsoft-com:office:smarttags" w:element="PersonName">
              <w:r>
                <w:t>Andrea Sicoli</w:t>
              </w:r>
            </w:smartTag>
          </w:p>
        </w:tc>
      </w:tr>
      <w:tr w:rsidR="004E1674">
        <w:tc>
          <w:tcPr>
            <w:tcW w:w="2518" w:type="dxa"/>
          </w:tcPr>
          <w:p w:rsidR="004E1674" w:rsidRDefault="004E1674">
            <w:pPr>
              <w:rPr>
                <w:b/>
                <w:lang w:val="en-GB"/>
              </w:rPr>
            </w:pPr>
            <w:r>
              <w:rPr>
                <w:b/>
                <w:lang w:val="en-GB"/>
              </w:rPr>
              <w:t>DATE:</w:t>
            </w:r>
          </w:p>
          <w:p w:rsidR="004E1674" w:rsidRDefault="004E1674"/>
        </w:tc>
        <w:tc>
          <w:tcPr>
            <w:tcW w:w="1460" w:type="dxa"/>
          </w:tcPr>
          <w:p w:rsidR="004E1674" w:rsidRDefault="00C3091E">
            <w:r>
              <w:t>Sept</w:t>
            </w:r>
            <w:r w:rsidR="00662E87">
              <w:t xml:space="preserve"> 1</w:t>
            </w:r>
            <w:r w:rsidR="003B148C">
              <w:t>1</w:t>
            </w:r>
          </w:p>
        </w:tc>
        <w:tc>
          <w:tcPr>
            <w:tcW w:w="3690" w:type="dxa"/>
            <w:gridSpan w:val="3"/>
          </w:tcPr>
          <w:p w:rsidR="004E1674" w:rsidRDefault="004E1674">
            <w:r>
              <w:rPr>
                <w:b/>
                <w:lang w:val="en-GB"/>
              </w:rPr>
              <w:t>PREVIOUS OUTLINE DATED:</w:t>
            </w:r>
          </w:p>
        </w:tc>
        <w:tc>
          <w:tcPr>
            <w:tcW w:w="1188" w:type="dxa"/>
          </w:tcPr>
          <w:p w:rsidR="004E1674" w:rsidRDefault="00C3091E" w:rsidP="003B148C">
            <w:r>
              <w:t>Sept</w:t>
            </w:r>
            <w:r w:rsidR="00681DFB">
              <w:t xml:space="preserve"> </w:t>
            </w:r>
            <w:r w:rsidR="003B148C">
              <w:t>10</w:t>
            </w:r>
          </w:p>
        </w:tc>
      </w:tr>
      <w:tr w:rsidR="004E1674">
        <w:trPr>
          <w:cantSplit/>
        </w:trPr>
        <w:tc>
          <w:tcPr>
            <w:tcW w:w="2518" w:type="dxa"/>
          </w:tcPr>
          <w:p w:rsidR="004E1674" w:rsidRDefault="004E1674">
            <w:r>
              <w:rPr>
                <w:b/>
                <w:lang w:val="en-GB"/>
              </w:rPr>
              <w:t>APPROVED:</w:t>
            </w:r>
          </w:p>
        </w:tc>
        <w:tc>
          <w:tcPr>
            <w:tcW w:w="5150" w:type="dxa"/>
            <w:gridSpan w:val="4"/>
          </w:tcPr>
          <w:p w:rsidR="004E1674" w:rsidRDefault="00DA673A" w:rsidP="006F6D6F">
            <w:pPr>
              <w:jc w:val="center"/>
            </w:pPr>
            <w:r>
              <w:rPr>
                <w:sz w:val="24"/>
              </w:rPr>
              <w:t>“Marilyn King”</w:t>
            </w:r>
          </w:p>
        </w:tc>
        <w:tc>
          <w:tcPr>
            <w:tcW w:w="1188" w:type="dxa"/>
          </w:tcPr>
          <w:p w:rsidR="004E1674" w:rsidRDefault="00DA673A">
            <w:r>
              <w:t>July 2011</w:t>
            </w:r>
          </w:p>
        </w:tc>
      </w:tr>
      <w:tr w:rsidR="004E1674">
        <w:trPr>
          <w:cantSplit/>
        </w:trPr>
        <w:tc>
          <w:tcPr>
            <w:tcW w:w="2518" w:type="dxa"/>
          </w:tcPr>
          <w:p w:rsidR="004E1674" w:rsidRDefault="004E1674"/>
        </w:tc>
        <w:tc>
          <w:tcPr>
            <w:tcW w:w="5150" w:type="dxa"/>
            <w:gridSpan w:val="4"/>
          </w:tcPr>
          <w:p w:rsidR="004E1674" w:rsidRDefault="004E1674">
            <w:pPr>
              <w:pStyle w:val="Heading2"/>
              <w:rPr>
                <w:lang w:val="en-US"/>
              </w:rPr>
            </w:pPr>
            <w:r>
              <w:rPr>
                <w:lang w:val="en-US"/>
              </w:rPr>
              <w:t>__________________________________</w:t>
            </w:r>
          </w:p>
          <w:p w:rsidR="004E1674" w:rsidRDefault="00AA7389" w:rsidP="008D0593">
            <w:pPr>
              <w:pStyle w:val="Heading2"/>
              <w:rPr>
                <w:lang w:val="en-US"/>
              </w:rPr>
            </w:pPr>
            <w:r>
              <w:rPr>
                <w:lang w:val="en-US"/>
              </w:rPr>
              <w:t xml:space="preserve">CHAIR </w:t>
            </w:r>
            <w:r w:rsidR="008C7778">
              <w:rPr>
                <w:lang w:val="en-US"/>
              </w:rPr>
              <w:t>OF HEALTH PROGRAMS</w:t>
            </w:r>
          </w:p>
        </w:tc>
        <w:tc>
          <w:tcPr>
            <w:tcW w:w="1188" w:type="dxa"/>
          </w:tcPr>
          <w:p w:rsidR="004E1674" w:rsidRDefault="004E1674">
            <w:pPr>
              <w:rPr>
                <w:b/>
                <w:lang w:val="en-GB"/>
              </w:rPr>
            </w:pPr>
            <w:r>
              <w:rPr>
                <w:b/>
                <w:lang w:val="en-GB"/>
              </w:rPr>
              <w:t>_______</w:t>
            </w:r>
          </w:p>
          <w:p w:rsidR="004E1674" w:rsidRDefault="004E1674">
            <w:pPr>
              <w:jc w:val="center"/>
              <w:rPr>
                <w:b/>
                <w:lang w:val="en-GB"/>
              </w:rPr>
            </w:pPr>
            <w:r>
              <w:rPr>
                <w:b/>
                <w:lang w:val="en-GB"/>
              </w:rPr>
              <w:t>DATE</w:t>
            </w:r>
          </w:p>
          <w:p w:rsidR="004E1674" w:rsidRDefault="004E1674">
            <w:pPr>
              <w:jc w:val="center"/>
            </w:pPr>
          </w:p>
        </w:tc>
      </w:tr>
      <w:tr w:rsidR="004E1674">
        <w:trPr>
          <w:cantSplit/>
        </w:trPr>
        <w:tc>
          <w:tcPr>
            <w:tcW w:w="2518" w:type="dxa"/>
          </w:tcPr>
          <w:p w:rsidR="004E1674" w:rsidRDefault="004E1674">
            <w:pPr>
              <w:rPr>
                <w:b/>
                <w:lang w:val="en-GB"/>
              </w:rPr>
            </w:pPr>
            <w:r>
              <w:rPr>
                <w:b/>
                <w:lang w:val="en-GB"/>
              </w:rPr>
              <w:t>TOTAL CREDITS:</w:t>
            </w:r>
          </w:p>
          <w:p w:rsidR="004E1674" w:rsidRDefault="004E1674"/>
        </w:tc>
        <w:tc>
          <w:tcPr>
            <w:tcW w:w="6338" w:type="dxa"/>
            <w:gridSpan w:val="5"/>
          </w:tcPr>
          <w:p w:rsidR="004E1674" w:rsidRDefault="004E1674">
            <w:r>
              <w:t>3</w:t>
            </w:r>
          </w:p>
        </w:tc>
      </w:tr>
      <w:tr w:rsidR="004E1674">
        <w:trPr>
          <w:cantSplit/>
        </w:trPr>
        <w:tc>
          <w:tcPr>
            <w:tcW w:w="2518" w:type="dxa"/>
          </w:tcPr>
          <w:p w:rsidR="004E1674" w:rsidRDefault="004E1674">
            <w:pPr>
              <w:rPr>
                <w:b/>
                <w:lang w:val="en-GB"/>
              </w:rPr>
            </w:pPr>
            <w:r>
              <w:rPr>
                <w:b/>
                <w:lang w:val="en-GB"/>
              </w:rPr>
              <w:t>PREREQUISITE(S):</w:t>
            </w:r>
          </w:p>
          <w:p w:rsidR="004E1674" w:rsidRDefault="004E1674"/>
        </w:tc>
        <w:tc>
          <w:tcPr>
            <w:tcW w:w="6338" w:type="dxa"/>
            <w:gridSpan w:val="5"/>
          </w:tcPr>
          <w:p w:rsidR="003B148C" w:rsidRDefault="003B148C">
            <w:r>
              <w:t xml:space="preserve">OPA107, </w:t>
            </w:r>
            <w:r w:rsidR="004E1674">
              <w:t>OPA115</w:t>
            </w:r>
            <w:r w:rsidR="009D4167">
              <w:t>, OPA130, OPA131</w:t>
            </w:r>
          </w:p>
          <w:p w:rsidR="004E1674" w:rsidRDefault="004E1674" w:rsidP="003B148C"/>
        </w:tc>
      </w:tr>
      <w:tr w:rsidR="004E1674">
        <w:trPr>
          <w:cantSplit/>
        </w:trPr>
        <w:tc>
          <w:tcPr>
            <w:tcW w:w="2518" w:type="dxa"/>
          </w:tcPr>
          <w:p w:rsidR="004E1674" w:rsidRDefault="004E1674">
            <w:pPr>
              <w:rPr>
                <w:b/>
                <w:lang w:val="en-GB"/>
              </w:rPr>
            </w:pPr>
            <w:r>
              <w:rPr>
                <w:b/>
                <w:lang w:val="en-GB"/>
              </w:rPr>
              <w:t>HOURS/WEEK:</w:t>
            </w:r>
          </w:p>
          <w:p w:rsidR="004E1674" w:rsidRDefault="004E1674"/>
        </w:tc>
        <w:tc>
          <w:tcPr>
            <w:tcW w:w="6338" w:type="dxa"/>
            <w:gridSpan w:val="5"/>
          </w:tcPr>
          <w:p w:rsidR="004E1674" w:rsidRDefault="004E1674">
            <w:r>
              <w:t xml:space="preserve">3 </w:t>
            </w:r>
            <w:r w:rsidR="00AC265E">
              <w:t xml:space="preserve"> </w:t>
            </w:r>
            <w:r>
              <w:t>(1.5 hour lecture and 1.5 hour lab)</w:t>
            </w:r>
          </w:p>
        </w:tc>
      </w:tr>
      <w:tr w:rsidR="00662E87">
        <w:trPr>
          <w:cantSplit/>
        </w:trPr>
        <w:tc>
          <w:tcPr>
            <w:tcW w:w="8856" w:type="dxa"/>
            <w:gridSpan w:val="6"/>
          </w:tcPr>
          <w:p w:rsidR="00662E87" w:rsidRDefault="00662E87">
            <w:pPr>
              <w:pStyle w:val="Heading2"/>
              <w:tabs>
                <w:tab w:val="center" w:pos="4560"/>
              </w:tabs>
              <w:rPr>
                <w:rFonts w:eastAsiaTheme="minorEastAsia"/>
                <w:sz w:val="24"/>
              </w:rPr>
            </w:pPr>
          </w:p>
          <w:p w:rsidR="00D92318" w:rsidRDefault="00D92318" w:rsidP="00D92318">
            <w:pPr>
              <w:rPr>
                <w:rFonts w:eastAsiaTheme="minorEastAsia"/>
                <w:lang w:val="en-GB"/>
              </w:rPr>
            </w:pPr>
          </w:p>
          <w:p w:rsidR="00D92318" w:rsidRDefault="00D92318" w:rsidP="00D92318">
            <w:pPr>
              <w:rPr>
                <w:rFonts w:eastAsiaTheme="minorEastAsia"/>
                <w:lang w:val="en-GB"/>
              </w:rPr>
            </w:pPr>
          </w:p>
          <w:p w:rsidR="00662E87" w:rsidRDefault="00662E87">
            <w:pPr>
              <w:pStyle w:val="Heading2"/>
              <w:tabs>
                <w:tab w:val="center" w:pos="4560"/>
              </w:tabs>
              <w:rPr>
                <w:rFonts w:eastAsiaTheme="minorEastAsia"/>
              </w:rPr>
            </w:pPr>
            <w:r>
              <w:rPr>
                <w:rFonts w:eastAsiaTheme="minorEastAsia"/>
              </w:rPr>
              <w:t>Copyright ©201</w:t>
            </w:r>
            <w:r w:rsidR="003B148C">
              <w:rPr>
                <w:rFonts w:eastAsiaTheme="minorEastAsia"/>
              </w:rPr>
              <w:t>1</w:t>
            </w:r>
            <w:r>
              <w:rPr>
                <w:rFonts w:eastAsiaTheme="minorEastAsia"/>
              </w:rPr>
              <w:t xml:space="preserve"> </w:t>
            </w:r>
            <w:proofErr w:type="gramStart"/>
            <w:r>
              <w:rPr>
                <w:rFonts w:eastAsiaTheme="minorEastAsia"/>
              </w:rPr>
              <w:t>The</w:t>
            </w:r>
            <w:proofErr w:type="gramEnd"/>
            <w:r>
              <w:rPr>
                <w:rFonts w:eastAsiaTheme="minorEastAsia"/>
              </w:rPr>
              <w:t xml:space="preserve"> Sault College of Applied Arts &amp; Technology</w:t>
            </w:r>
          </w:p>
          <w:p w:rsidR="00662E87" w:rsidRDefault="00662E87">
            <w:pPr>
              <w:tabs>
                <w:tab w:val="center" w:pos="4560"/>
              </w:tabs>
              <w:jc w:val="center"/>
              <w:rPr>
                <w:i/>
                <w:lang w:val="en-GB"/>
              </w:rPr>
            </w:pPr>
            <w:r>
              <w:rPr>
                <w:i/>
                <w:lang w:val="en-GB"/>
              </w:rPr>
              <w:t>Reproduction of this document by any means, in whole or in part, without prior</w:t>
            </w:r>
          </w:p>
          <w:p w:rsidR="00662E87" w:rsidRDefault="00662E87">
            <w:pPr>
              <w:pStyle w:val="Heading2"/>
              <w:tabs>
                <w:tab w:val="center" w:pos="4560"/>
              </w:tabs>
              <w:rPr>
                <w:rFonts w:eastAsiaTheme="minorEastAsia"/>
                <w:b w:val="0"/>
              </w:rPr>
            </w:pPr>
            <w:proofErr w:type="gramStart"/>
            <w:r>
              <w:rPr>
                <w:rFonts w:eastAsiaTheme="minorEastAsia"/>
                <w:b w:val="0"/>
                <w:i/>
              </w:rPr>
              <w:t>written</w:t>
            </w:r>
            <w:proofErr w:type="gramEnd"/>
            <w:r>
              <w:rPr>
                <w:rFonts w:eastAsiaTheme="minorEastAsia"/>
                <w:b w:val="0"/>
                <w:i/>
              </w:rPr>
              <w:t xml:space="preserve"> permission of </w:t>
            </w:r>
            <w:smartTag w:uri="urn:schemas-microsoft-com:office:smarttags" w:element="place">
              <w:smartTag w:uri="urn:schemas-microsoft-com:office:smarttags" w:element="PlaceName">
                <w:r>
                  <w:rPr>
                    <w:rFonts w:eastAsiaTheme="minorEastAsia"/>
                    <w:b w:val="0"/>
                    <w:i/>
                  </w:rPr>
                  <w:t>Sault</w:t>
                </w:r>
              </w:smartTag>
              <w:r>
                <w:rPr>
                  <w:rFonts w:eastAsiaTheme="minorEastAsia"/>
                  <w:b w:val="0"/>
                  <w:i/>
                </w:rPr>
                <w:t xml:space="preserve"> </w:t>
              </w:r>
              <w:smartTag w:uri="urn:schemas-microsoft-com:office:smarttags" w:element="PlaceType">
                <w:r>
                  <w:rPr>
                    <w:rFonts w:eastAsiaTheme="minorEastAsia"/>
                    <w:b w:val="0"/>
                    <w:i/>
                  </w:rPr>
                  <w:t>College</w:t>
                </w:r>
              </w:smartTag>
            </w:smartTag>
            <w:r>
              <w:rPr>
                <w:rFonts w:eastAsiaTheme="minorEastAsia"/>
                <w:b w:val="0"/>
                <w:i/>
              </w:rPr>
              <w:t xml:space="preserve"> of Applied Arts &amp; Technology is prohibited.</w:t>
            </w:r>
          </w:p>
        </w:tc>
      </w:tr>
      <w:tr w:rsidR="00662E87">
        <w:trPr>
          <w:cantSplit/>
        </w:trPr>
        <w:tc>
          <w:tcPr>
            <w:tcW w:w="8856" w:type="dxa"/>
            <w:gridSpan w:val="6"/>
          </w:tcPr>
          <w:p w:rsidR="00662E87" w:rsidRDefault="00662E87">
            <w:pPr>
              <w:pStyle w:val="Heading2"/>
              <w:tabs>
                <w:tab w:val="center" w:pos="4560"/>
              </w:tabs>
              <w:rPr>
                <w:rFonts w:eastAsiaTheme="minorEastAsia"/>
                <w:b w:val="0"/>
              </w:rPr>
            </w:pPr>
            <w:r>
              <w:rPr>
                <w:rFonts w:eastAsiaTheme="minorEastAsia"/>
                <w:b w:val="0"/>
                <w:i/>
              </w:rPr>
              <w:t>For additional information, please contact Marilyn King, Chair, Health Programs</w:t>
            </w:r>
          </w:p>
        </w:tc>
      </w:tr>
      <w:tr w:rsidR="00662E87">
        <w:trPr>
          <w:cantSplit/>
        </w:trPr>
        <w:tc>
          <w:tcPr>
            <w:tcW w:w="8856" w:type="dxa"/>
            <w:gridSpan w:val="6"/>
          </w:tcPr>
          <w:p w:rsidR="00662E87" w:rsidRDefault="00662E87">
            <w:pPr>
              <w:tabs>
                <w:tab w:val="center" w:pos="4560"/>
              </w:tabs>
              <w:jc w:val="center"/>
              <w:rPr>
                <w:i/>
                <w:sz w:val="24"/>
                <w:lang w:val="en-GB"/>
              </w:rPr>
            </w:pPr>
            <w:r>
              <w:rPr>
                <w:i/>
                <w:lang w:val="en-GB"/>
              </w:rPr>
              <w:t>School of Health and Community Services</w:t>
            </w:r>
          </w:p>
        </w:tc>
      </w:tr>
      <w:tr w:rsidR="00662E87">
        <w:trPr>
          <w:cantSplit/>
        </w:trPr>
        <w:tc>
          <w:tcPr>
            <w:tcW w:w="8856" w:type="dxa"/>
            <w:gridSpan w:val="6"/>
          </w:tcPr>
          <w:p w:rsidR="00662E87" w:rsidRDefault="00662E87">
            <w:pPr>
              <w:tabs>
                <w:tab w:val="center" w:pos="4560"/>
              </w:tabs>
              <w:jc w:val="center"/>
              <w:rPr>
                <w:i/>
                <w:sz w:val="24"/>
                <w:lang w:val="en-GB"/>
              </w:rPr>
            </w:pPr>
            <w:r>
              <w:rPr>
                <w:i/>
                <w:lang w:val="en-GB"/>
              </w:rPr>
              <w:t>(705) 759-2554, Ext. 2689</w:t>
            </w:r>
          </w:p>
          <w:p w:rsidR="00662E87" w:rsidRDefault="00662E87">
            <w:pPr>
              <w:tabs>
                <w:tab w:val="center" w:pos="4560"/>
              </w:tabs>
              <w:jc w:val="center"/>
              <w:rPr>
                <w:sz w:val="24"/>
              </w:rPr>
            </w:pPr>
          </w:p>
          <w:p w:rsidR="00D92318" w:rsidRDefault="00D92318">
            <w:pPr>
              <w:tabs>
                <w:tab w:val="center" w:pos="4560"/>
              </w:tabs>
              <w:jc w:val="center"/>
              <w:rPr>
                <w:sz w:val="24"/>
              </w:rPr>
            </w:pPr>
          </w:p>
        </w:tc>
      </w:tr>
    </w:tbl>
    <w:p w:rsidR="004E1674" w:rsidRDefault="004E1674">
      <w:pPr>
        <w:tabs>
          <w:tab w:val="center" w:pos="4560"/>
        </w:tabs>
        <w:rPr>
          <w:i/>
          <w:lang w:val="en-GB"/>
        </w:rPr>
      </w:pPr>
      <w:r>
        <w:rPr>
          <w:i/>
          <w:lang w:val="en-GB"/>
        </w:rPr>
        <w:br w:type="page"/>
      </w:r>
    </w:p>
    <w:tbl>
      <w:tblPr>
        <w:tblW w:w="0" w:type="auto"/>
        <w:tblLayout w:type="fixed"/>
        <w:tblLook w:val="0000"/>
      </w:tblPr>
      <w:tblGrid>
        <w:gridCol w:w="675"/>
        <w:gridCol w:w="8181"/>
      </w:tblGrid>
      <w:tr w:rsidR="004E1674">
        <w:tc>
          <w:tcPr>
            <w:tcW w:w="675" w:type="dxa"/>
          </w:tcPr>
          <w:p w:rsidR="004E1674" w:rsidRDefault="004E1674">
            <w:pPr>
              <w:rPr>
                <w:b/>
              </w:rPr>
            </w:pPr>
            <w:r>
              <w:rPr>
                <w:b/>
              </w:rPr>
              <w:lastRenderedPageBreak/>
              <w:t>I.</w:t>
            </w:r>
          </w:p>
        </w:tc>
        <w:tc>
          <w:tcPr>
            <w:tcW w:w="8181" w:type="dxa"/>
          </w:tcPr>
          <w:p w:rsidR="004E1674" w:rsidRDefault="004E1674">
            <w:pPr>
              <w:rPr>
                <w:bCs/>
              </w:rPr>
            </w:pPr>
            <w:r>
              <w:rPr>
                <w:b/>
              </w:rPr>
              <w:t>COURSE DESCRIPTION:</w:t>
            </w:r>
          </w:p>
          <w:p w:rsidR="004E1674" w:rsidRDefault="004E1674">
            <w:pPr>
              <w:rPr>
                <w:bCs/>
              </w:rPr>
            </w:pPr>
          </w:p>
          <w:p w:rsidR="004E1674" w:rsidRDefault="004E1674">
            <w:r>
              <w:t>The purpose of this course is to provide the student with basic skills performed by an OTA</w:t>
            </w:r>
            <w:proofErr w:type="gramStart"/>
            <w:r>
              <w:t>.</w:t>
            </w:r>
            <w:r w:rsidR="009D4167">
              <w:t>.</w:t>
            </w:r>
            <w:proofErr w:type="gramEnd"/>
            <w:r w:rsidR="009D4167">
              <w:t xml:space="preserve"> </w:t>
            </w:r>
            <w:r>
              <w:t xml:space="preserve">The emphasis will be on the management of musculoskeletal conditions, particularly the use of assistive devices, splints and computers used to maximize independent function.  Lab sessions will familiarize students with the array of potential supplies, their correct use and application and the safe fabrication and application of these devices.  The student will gain the necessary skills to assist in the construction of assistive devices and splints as directed by an Occupational Therapist. In addition, the application of joint range of motion and muscle strength, joint protection and work simplification will be covered. The student will become familiar with </w:t>
            </w:r>
            <w:proofErr w:type="spellStart"/>
            <w:r>
              <w:t>ADL</w:t>
            </w:r>
            <w:proofErr w:type="spellEnd"/>
            <w:r>
              <w:t>/</w:t>
            </w:r>
            <w:proofErr w:type="spellStart"/>
            <w:r>
              <w:t>IADL</w:t>
            </w:r>
            <w:proofErr w:type="spellEnd"/>
            <w:r>
              <w:t xml:space="preserve"> considerations, accessibility issues and vocational rehabilitation. </w:t>
            </w:r>
          </w:p>
          <w:p w:rsidR="004E1674" w:rsidRDefault="004E1674">
            <w:pPr>
              <w:rPr>
                <w:bCs/>
              </w:rPr>
            </w:pPr>
          </w:p>
        </w:tc>
      </w:tr>
    </w:tbl>
    <w:p w:rsidR="004E1674" w:rsidRDefault="004E1674"/>
    <w:p w:rsidR="004E1674" w:rsidRDefault="004E1674"/>
    <w:tbl>
      <w:tblPr>
        <w:tblW w:w="0" w:type="auto"/>
        <w:tblLayout w:type="fixed"/>
        <w:tblLook w:val="0000"/>
      </w:tblPr>
      <w:tblGrid>
        <w:gridCol w:w="675"/>
        <w:gridCol w:w="567"/>
        <w:gridCol w:w="7614"/>
      </w:tblGrid>
      <w:tr w:rsidR="004E1674">
        <w:trPr>
          <w:cantSplit/>
        </w:trPr>
        <w:tc>
          <w:tcPr>
            <w:tcW w:w="675" w:type="dxa"/>
          </w:tcPr>
          <w:p w:rsidR="004E1674" w:rsidRDefault="004E1674">
            <w:pPr>
              <w:rPr>
                <w:b/>
              </w:rPr>
            </w:pPr>
            <w:r>
              <w:rPr>
                <w:b/>
              </w:rPr>
              <w:t>II.</w:t>
            </w:r>
          </w:p>
        </w:tc>
        <w:tc>
          <w:tcPr>
            <w:tcW w:w="8181" w:type="dxa"/>
            <w:gridSpan w:val="2"/>
          </w:tcPr>
          <w:p w:rsidR="004E1674" w:rsidRDefault="004E1674">
            <w:pPr>
              <w:rPr>
                <w:b/>
              </w:rPr>
            </w:pPr>
            <w:r>
              <w:rPr>
                <w:b/>
              </w:rPr>
              <w:t>LEARNING OUTCOMES AND ELEMENTS OF THE PERFORMANCE:</w:t>
            </w:r>
          </w:p>
          <w:p w:rsidR="004E1674" w:rsidRDefault="004E1674"/>
        </w:tc>
      </w:tr>
      <w:tr w:rsidR="004E1674">
        <w:trPr>
          <w:cantSplit/>
        </w:trPr>
        <w:tc>
          <w:tcPr>
            <w:tcW w:w="675" w:type="dxa"/>
          </w:tcPr>
          <w:p w:rsidR="004E1674" w:rsidRDefault="004E1674"/>
        </w:tc>
        <w:tc>
          <w:tcPr>
            <w:tcW w:w="8181" w:type="dxa"/>
            <w:gridSpan w:val="2"/>
          </w:tcPr>
          <w:p w:rsidR="004E1674" w:rsidRDefault="004E1674">
            <w:r>
              <w:t>Upon successful completion of this course, the student will:</w:t>
            </w:r>
          </w:p>
          <w:p w:rsidR="004E1674" w:rsidRDefault="004E1674"/>
        </w:tc>
      </w:tr>
      <w:tr w:rsidR="004E1674">
        <w:tc>
          <w:tcPr>
            <w:tcW w:w="675" w:type="dxa"/>
          </w:tcPr>
          <w:p w:rsidR="004E1674" w:rsidRDefault="004E1674">
            <w:pPr>
              <w:rPr>
                <w:b/>
                <w:bCs/>
              </w:rPr>
            </w:pPr>
          </w:p>
        </w:tc>
        <w:tc>
          <w:tcPr>
            <w:tcW w:w="567" w:type="dxa"/>
          </w:tcPr>
          <w:p w:rsidR="004E1674" w:rsidRDefault="004E1674">
            <w:pPr>
              <w:rPr>
                <w:b/>
              </w:rPr>
            </w:pPr>
            <w:r>
              <w:rPr>
                <w:b/>
              </w:rPr>
              <w:t>1.</w:t>
            </w:r>
          </w:p>
        </w:tc>
        <w:tc>
          <w:tcPr>
            <w:tcW w:w="7614" w:type="dxa"/>
          </w:tcPr>
          <w:p w:rsidR="004E1674" w:rsidRDefault="004E1674">
            <w:pPr>
              <w:rPr>
                <w:b/>
              </w:rPr>
            </w:pPr>
            <w:r>
              <w:rPr>
                <w:b/>
              </w:rPr>
              <w:t>Demonstrate an understanding of the clinical presentation of common musculoskeletal conditions managed in an Occupational Therapy setting.</w:t>
            </w:r>
          </w:p>
        </w:tc>
      </w:tr>
      <w:tr w:rsidR="004E1674">
        <w:tc>
          <w:tcPr>
            <w:tcW w:w="675" w:type="dxa"/>
          </w:tcPr>
          <w:p w:rsidR="004E1674" w:rsidRDefault="004E1674"/>
        </w:tc>
        <w:tc>
          <w:tcPr>
            <w:tcW w:w="567" w:type="dxa"/>
          </w:tcPr>
          <w:p w:rsidR="004E1674" w:rsidRDefault="004E1674"/>
        </w:tc>
        <w:tc>
          <w:tcPr>
            <w:tcW w:w="7614" w:type="dxa"/>
          </w:tcPr>
          <w:p w:rsidR="004E1674" w:rsidRDefault="004E1674">
            <w:r>
              <w:rPr>
                <w:u w:val="single"/>
              </w:rPr>
              <w:t>Potential Elements of the Performance:</w:t>
            </w:r>
          </w:p>
          <w:p w:rsidR="00C3091E" w:rsidRDefault="00C3091E" w:rsidP="00C3091E">
            <w:pPr>
              <w:numPr>
                <w:ilvl w:val="0"/>
                <w:numId w:val="14"/>
              </w:numPr>
            </w:pPr>
            <w:r>
              <w:t xml:space="preserve">Review measures of burn injury severity, medical management for different types of </w:t>
            </w:r>
            <w:r>
              <w:rPr>
                <w:b/>
                <w:bCs/>
              </w:rPr>
              <w:t>burns</w:t>
            </w:r>
            <w:r>
              <w:t xml:space="preserve"> and issues related to scar management</w:t>
            </w:r>
          </w:p>
          <w:p w:rsidR="00C3091E" w:rsidRDefault="00C3091E" w:rsidP="00C3091E">
            <w:pPr>
              <w:numPr>
                <w:ilvl w:val="0"/>
                <w:numId w:val="14"/>
              </w:numPr>
            </w:pPr>
            <w:r>
              <w:t xml:space="preserve">Review common causes and types of </w:t>
            </w:r>
            <w:r>
              <w:rPr>
                <w:b/>
                <w:bCs/>
              </w:rPr>
              <w:t>acute hand injuries</w:t>
            </w:r>
            <w:r>
              <w:t>, postoperative complications and the role of rehabilitation in maximizing functional ability of the hand</w:t>
            </w:r>
          </w:p>
          <w:p w:rsidR="00C3091E" w:rsidRDefault="00C3091E" w:rsidP="00C3091E">
            <w:pPr>
              <w:numPr>
                <w:ilvl w:val="0"/>
                <w:numId w:val="14"/>
              </w:numPr>
            </w:pPr>
            <w:r>
              <w:t xml:space="preserve">Describe major </w:t>
            </w:r>
            <w:r>
              <w:rPr>
                <w:b/>
                <w:bCs/>
              </w:rPr>
              <w:t>arthritic diseases</w:t>
            </w:r>
            <w:r>
              <w:t xml:space="preserve"> and discuss common signs and symptoms, challenges with </w:t>
            </w:r>
            <w:proofErr w:type="spellStart"/>
            <w:r>
              <w:t>ADL</w:t>
            </w:r>
            <w:proofErr w:type="spellEnd"/>
            <w:r>
              <w:t xml:space="preserve"> and effective treatment interventions</w:t>
            </w:r>
          </w:p>
          <w:p w:rsidR="00C3091E" w:rsidRDefault="00C3091E" w:rsidP="00C3091E">
            <w:pPr>
              <w:numPr>
                <w:ilvl w:val="0"/>
                <w:numId w:val="14"/>
              </w:numPr>
            </w:pPr>
            <w:r>
              <w:t xml:space="preserve">Review common </w:t>
            </w:r>
            <w:r>
              <w:rPr>
                <w:b/>
                <w:bCs/>
              </w:rPr>
              <w:t xml:space="preserve">lower extremity fractures and joint </w:t>
            </w:r>
            <w:proofErr w:type="spellStart"/>
            <w:r>
              <w:rPr>
                <w:b/>
                <w:bCs/>
              </w:rPr>
              <w:t>arthroplasty</w:t>
            </w:r>
            <w:proofErr w:type="spellEnd"/>
            <w:r>
              <w:t xml:space="preserve"> and discuss the role of rehabilitation in helping the client regain independence in </w:t>
            </w:r>
            <w:proofErr w:type="spellStart"/>
            <w:r>
              <w:t>ADL</w:t>
            </w:r>
            <w:proofErr w:type="spellEnd"/>
          </w:p>
          <w:p w:rsidR="004E1674" w:rsidRDefault="004E1674">
            <w:pPr>
              <w:numPr>
                <w:ilvl w:val="0"/>
                <w:numId w:val="14"/>
              </w:numPr>
            </w:pPr>
            <w:r>
              <w:t xml:space="preserve">Discuss the various types and levels of </w:t>
            </w:r>
            <w:r>
              <w:rPr>
                <w:b/>
                <w:bCs/>
              </w:rPr>
              <w:t>amputations</w:t>
            </w:r>
            <w:r>
              <w:t xml:space="preserve">, postoperative complications and the role of rehabilitation in helping the client regain functional independence in </w:t>
            </w:r>
            <w:proofErr w:type="spellStart"/>
            <w:r>
              <w:t>ADL</w:t>
            </w:r>
            <w:proofErr w:type="spellEnd"/>
          </w:p>
          <w:p w:rsidR="00C3091E" w:rsidRDefault="00C3091E" w:rsidP="00C3091E">
            <w:pPr>
              <w:numPr>
                <w:ilvl w:val="0"/>
                <w:numId w:val="14"/>
              </w:numPr>
            </w:pPr>
            <w:r>
              <w:t xml:space="preserve">Discuss causes, signs and symptoms associated with </w:t>
            </w:r>
            <w:r>
              <w:rPr>
                <w:b/>
                <w:bCs/>
              </w:rPr>
              <w:t>back  and neck injuries</w:t>
            </w:r>
            <w:r>
              <w:t xml:space="preserve"> </w:t>
            </w:r>
          </w:p>
          <w:p w:rsidR="004E1674" w:rsidRDefault="00C3091E">
            <w:pPr>
              <w:numPr>
                <w:ilvl w:val="0"/>
                <w:numId w:val="14"/>
              </w:numPr>
            </w:pPr>
            <w:r>
              <w:t xml:space="preserve">Discuss the psychosocial aspect of physical dysfunction </w:t>
            </w:r>
          </w:p>
          <w:p w:rsidR="004E1674" w:rsidRDefault="004E1674"/>
        </w:tc>
      </w:tr>
      <w:tr w:rsidR="004E1674">
        <w:tc>
          <w:tcPr>
            <w:tcW w:w="675" w:type="dxa"/>
          </w:tcPr>
          <w:p w:rsidR="004E1674" w:rsidRDefault="004E1674">
            <w:pPr>
              <w:rPr>
                <w:b/>
                <w:bCs/>
              </w:rPr>
            </w:pPr>
            <w:r>
              <w:br w:type="page"/>
            </w:r>
          </w:p>
        </w:tc>
        <w:tc>
          <w:tcPr>
            <w:tcW w:w="567" w:type="dxa"/>
          </w:tcPr>
          <w:p w:rsidR="004E1674" w:rsidRDefault="004E1674">
            <w:pPr>
              <w:rPr>
                <w:b/>
              </w:rPr>
            </w:pPr>
            <w:r>
              <w:rPr>
                <w:b/>
              </w:rPr>
              <w:t>2.</w:t>
            </w:r>
          </w:p>
        </w:tc>
        <w:tc>
          <w:tcPr>
            <w:tcW w:w="7614" w:type="dxa"/>
          </w:tcPr>
          <w:p w:rsidR="004E1674" w:rsidRDefault="004E1674">
            <w:pPr>
              <w:rPr>
                <w:b/>
              </w:rPr>
            </w:pPr>
            <w:r>
              <w:rPr>
                <w:b/>
              </w:rPr>
              <w:t xml:space="preserve">Demonstrate an understanding of the role of the OT and the </w:t>
            </w:r>
            <w:proofErr w:type="gramStart"/>
            <w:r>
              <w:rPr>
                <w:b/>
              </w:rPr>
              <w:t>OTA  in</w:t>
            </w:r>
            <w:proofErr w:type="gramEnd"/>
            <w:r>
              <w:rPr>
                <w:b/>
              </w:rPr>
              <w:t xml:space="preserve"> the Occupational Therapy management of common musculoskeletal conditions.</w:t>
            </w:r>
          </w:p>
        </w:tc>
      </w:tr>
      <w:tr w:rsidR="004E1674">
        <w:tc>
          <w:tcPr>
            <w:tcW w:w="675" w:type="dxa"/>
          </w:tcPr>
          <w:p w:rsidR="004E1674" w:rsidRDefault="004E1674"/>
        </w:tc>
        <w:tc>
          <w:tcPr>
            <w:tcW w:w="567" w:type="dxa"/>
          </w:tcPr>
          <w:p w:rsidR="004E1674" w:rsidRDefault="004E1674"/>
        </w:tc>
        <w:tc>
          <w:tcPr>
            <w:tcW w:w="7614" w:type="dxa"/>
          </w:tcPr>
          <w:p w:rsidR="004E1674" w:rsidRDefault="004E1674">
            <w:r>
              <w:rPr>
                <w:u w:val="single"/>
              </w:rPr>
              <w:t>Potential Elements of the Performance</w:t>
            </w:r>
            <w:r>
              <w:t>:</w:t>
            </w:r>
          </w:p>
          <w:p w:rsidR="004E1674" w:rsidRDefault="004E1674">
            <w:pPr>
              <w:numPr>
                <w:ilvl w:val="0"/>
                <w:numId w:val="17"/>
              </w:numPr>
            </w:pPr>
            <w:r>
              <w:t>Discuss assessments related to the following conditions</w:t>
            </w:r>
          </w:p>
          <w:p w:rsidR="004E1674" w:rsidRDefault="004E1674">
            <w:pPr>
              <w:numPr>
                <w:ilvl w:val="0"/>
                <w:numId w:val="15"/>
              </w:numPr>
            </w:pPr>
            <w:r>
              <w:t>Describe interventions provided by the OT and the OTA:</w:t>
            </w:r>
          </w:p>
          <w:p w:rsidR="00C3091E" w:rsidRPr="00D149BF" w:rsidRDefault="00C3091E" w:rsidP="00C3091E">
            <w:pPr>
              <w:numPr>
                <w:ilvl w:val="1"/>
                <w:numId w:val="15"/>
              </w:numPr>
            </w:pPr>
            <w:r>
              <w:rPr>
                <w:b/>
                <w:bCs/>
              </w:rPr>
              <w:t>Burns</w:t>
            </w:r>
            <w:r>
              <w:t xml:space="preserve">-wound management, prevention of deformities, maintenance of ROM and </w:t>
            </w:r>
            <w:proofErr w:type="spellStart"/>
            <w:r>
              <w:t>ADL</w:t>
            </w:r>
            <w:proofErr w:type="spellEnd"/>
            <w:r>
              <w:t xml:space="preserve"> training</w:t>
            </w:r>
            <w:r>
              <w:rPr>
                <w:b/>
                <w:bCs/>
              </w:rPr>
              <w:t xml:space="preserve"> </w:t>
            </w:r>
          </w:p>
          <w:p w:rsidR="00D149BF" w:rsidRDefault="00D149BF" w:rsidP="00D149BF"/>
          <w:p w:rsidR="00C3091E" w:rsidRDefault="00C3091E" w:rsidP="00C3091E">
            <w:pPr>
              <w:numPr>
                <w:ilvl w:val="1"/>
                <w:numId w:val="15"/>
              </w:numPr>
            </w:pPr>
            <w:r>
              <w:rPr>
                <w:b/>
                <w:bCs/>
              </w:rPr>
              <w:lastRenderedPageBreak/>
              <w:t>Acute Hand Injuries</w:t>
            </w:r>
            <w:r>
              <w:t xml:space="preserve">-splinting following surgical intervention or acute injury , the use of modalities, evaluation of function, exercises and </w:t>
            </w:r>
            <w:proofErr w:type="spellStart"/>
            <w:r>
              <w:t>ADL</w:t>
            </w:r>
            <w:proofErr w:type="spellEnd"/>
            <w:r>
              <w:t xml:space="preserve"> training</w:t>
            </w:r>
          </w:p>
          <w:p w:rsidR="00C3091E" w:rsidRDefault="00C3091E" w:rsidP="00C3091E">
            <w:pPr>
              <w:numPr>
                <w:ilvl w:val="1"/>
                <w:numId w:val="15"/>
              </w:numPr>
            </w:pPr>
            <w:r>
              <w:rPr>
                <w:b/>
                <w:bCs/>
              </w:rPr>
              <w:t>Arthritis</w:t>
            </w:r>
            <w:r>
              <w:t>-joint protection techniques, splinting, modalities, exercises</w:t>
            </w:r>
          </w:p>
          <w:p w:rsidR="00C3091E" w:rsidRDefault="00C3091E" w:rsidP="00C3091E">
            <w:pPr>
              <w:numPr>
                <w:ilvl w:val="1"/>
                <w:numId w:val="15"/>
              </w:numPr>
            </w:pPr>
            <w:r>
              <w:rPr>
                <w:b/>
                <w:bCs/>
              </w:rPr>
              <w:t xml:space="preserve">Joint </w:t>
            </w:r>
            <w:proofErr w:type="spellStart"/>
            <w:r>
              <w:rPr>
                <w:b/>
                <w:bCs/>
              </w:rPr>
              <w:t>Arthroplasty</w:t>
            </w:r>
            <w:proofErr w:type="spellEnd"/>
            <w:r>
              <w:t xml:space="preserve">-contraindications and precautions </w:t>
            </w:r>
          </w:p>
          <w:p w:rsidR="004E1674" w:rsidRDefault="004E1674" w:rsidP="00C3091E">
            <w:pPr>
              <w:numPr>
                <w:ilvl w:val="1"/>
                <w:numId w:val="15"/>
              </w:numPr>
            </w:pPr>
            <w:r>
              <w:rPr>
                <w:b/>
                <w:bCs/>
              </w:rPr>
              <w:t>Amputations</w:t>
            </w:r>
            <w:r>
              <w:t xml:space="preserve">-education regarding phantom pain, training in the use of prosthetics, </w:t>
            </w:r>
            <w:proofErr w:type="spellStart"/>
            <w:r>
              <w:t>ADL</w:t>
            </w:r>
            <w:proofErr w:type="spellEnd"/>
            <w:r>
              <w:t xml:space="preserve"> training </w:t>
            </w:r>
          </w:p>
          <w:p w:rsidR="004E1674" w:rsidRDefault="004E1674" w:rsidP="00C3091E">
            <w:pPr>
              <w:numPr>
                <w:ilvl w:val="1"/>
                <w:numId w:val="15"/>
              </w:numPr>
            </w:pPr>
            <w:r>
              <w:rPr>
                <w:b/>
                <w:bCs/>
              </w:rPr>
              <w:t>Back</w:t>
            </w:r>
            <w:r w:rsidR="00C3091E">
              <w:rPr>
                <w:b/>
                <w:bCs/>
              </w:rPr>
              <w:t xml:space="preserve"> and Neck</w:t>
            </w:r>
            <w:r>
              <w:rPr>
                <w:b/>
                <w:bCs/>
              </w:rPr>
              <w:t xml:space="preserve"> Injuries</w:t>
            </w:r>
            <w:r>
              <w:t xml:space="preserve">-pain management, training in the use of assistive devices </w:t>
            </w:r>
          </w:p>
          <w:p w:rsidR="00AE20EF" w:rsidRDefault="00AE20EF" w:rsidP="00AE20EF">
            <w:pPr>
              <w:ind w:left="720"/>
            </w:pPr>
          </w:p>
        </w:tc>
      </w:tr>
      <w:tr w:rsidR="004E1674">
        <w:tc>
          <w:tcPr>
            <w:tcW w:w="675" w:type="dxa"/>
          </w:tcPr>
          <w:p w:rsidR="004E1674" w:rsidRDefault="004E1674">
            <w:pPr>
              <w:rPr>
                <w:b/>
                <w:bCs/>
              </w:rPr>
            </w:pPr>
          </w:p>
        </w:tc>
        <w:tc>
          <w:tcPr>
            <w:tcW w:w="567" w:type="dxa"/>
          </w:tcPr>
          <w:p w:rsidR="004E1674" w:rsidRDefault="004E1674">
            <w:pPr>
              <w:rPr>
                <w:b/>
              </w:rPr>
            </w:pPr>
            <w:r>
              <w:rPr>
                <w:b/>
              </w:rPr>
              <w:t>3.</w:t>
            </w:r>
          </w:p>
        </w:tc>
        <w:tc>
          <w:tcPr>
            <w:tcW w:w="7614" w:type="dxa"/>
          </w:tcPr>
          <w:p w:rsidR="004E1674" w:rsidRDefault="004E1674">
            <w:pPr>
              <w:rPr>
                <w:b/>
              </w:rPr>
            </w:pPr>
            <w:r>
              <w:rPr>
                <w:b/>
              </w:rPr>
              <w:t xml:space="preserve">Demonstrate skill in the education/instruction of </w:t>
            </w:r>
            <w:proofErr w:type="spellStart"/>
            <w:r>
              <w:rPr>
                <w:b/>
              </w:rPr>
              <w:t>ADL</w:t>
            </w:r>
            <w:proofErr w:type="spellEnd"/>
            <w:r>
              <w:rPr>
                <w:b/>
              </w:rPr>
              <w:t xml:space="preserve"> in clients with specific musculoskeletal conditions.</w:t>
            </w:r>
          </w:p>
        </w:tc>
      </w:tr>
      <w:tr w:rsidR="004E1674">
        <w:tc>
          <w:tcPr>
            <w:tcW w:w="675" w:type="dxa"/>
          </w:tcPr>
          <w:p w:rsidR="004E1674" w:rsidRDefault="004E1674"/>
        </w:tc>
        <w:tc>
          <w:tcPr>
            <w:tcW w:w="567" w:type="dxa"/>
          </w:tcPr>
          <w:p w:rsidR="004E1674" w:rsidRDefault="004E1674"/>
        </w:tc>
        <w:tc>
          <w:tcPr>
            <w:tcW w:w="7614" w:type="dxa"/>
          </w:tcPr>
          <w:p w:rsidR="004E1674" w:rsidRDefault="004E1674">
            <w:r>
              <w:rPr>
                <w:u w:val="single"/>
              </w:rPr>
              <w:t>Potential Elements of the Performance</w:t>
            </w:r>
            <w:r>
              <w:t>:</w:t>
            </w:r>
          </w:p>
          <w:p w:rsidR="004E1674" w:rsidRDefault="004E1674">
            <w:pPr>
              <w:numPr>
                <w:ilvl w:val="0"/>
                <w:numId w:val="15"/>
              </w:numPr>
            </w:pPr>
            <w:r>
              <w:t xml:space="preserve">Demonstrate the ability to provide training in the areas of </w:t>
            </w:r>
            <w:proofErr w:type="spellStart"/>
            <w:r>
              <w:t>ADL</w:t>
            </w:r>
            <w:proofErr w:type="spellEnd"/>
            <w:r>
              <w:t xml:space="preserve"> to ensure maximum functioning</w:t>
            </w:r>
          </w:p>
          <w:p w:rsidR="004E1674" w:rsidRDefault="004E1674">
            <w:pPr>
              <w:numPr>
                <w:ilvl w:val="0"/>
                <w:numId w:val="15"/>
              </w:numPr>
            </w:pPr>
            <w:r>
              <w:t>Demonstrate confidence and skill in the training in the use of assistive devices</w:t>
            </w:r>
          </w:p>
          <w:p w:rsidR="004E1674" w:rsidRDefault="004E1674">
            <w:pPr>
              <w:numPr>
                <w:ilvl w:val="0"/>
                <w:numId w:val="15"/>
              </w:numPr>
            </w:pPr>
            <w:r>
              <w:t xml:space="preserve">Demonstrate the ability to teach clients new methods for performing </w:t>
            </w:r>
            <w:proofErr w:type="spellStart"/>
            <w:r>
              <w:t>ADL</w:t>
            </w:r>
            <w:proofErr w:type="spellEnd"/>
            <w:r>
              <w:t xml:space="preserve"> tasks with the use of prosthetics</w:t>
            </w:r>
          </w:p>
          <w:p w:rsidR="004E1674" w:rsidRDefault="004E1674">
            <w:pPr>
              <w:numPr>
                <w:ilvl w:val="0"/>
                <w:numId w:val="15"/>
              </w:numPr>
            </w:pPr>
            <w:r>
              <w:t>Demonstrate the ability to teach a client how to mobilize in a wheelchair</w:t>
            </w:r>
          </w:p>
          <w:p w:rsidR="004E1674" w:rsidRDefault="004E1674">
            <w:pPr>
              <w:pStyle w:val="EnvelopeReturn"/>
            </w:pPr>
          </w:p>
        </w:tc>
      </w:tr>
      <w:tr w:rsidR="004E1674">
        <w:tc>
          <w:tcPr>
            <w:tcW w:w="675" w:type="dxa"/>
          </w:tcPr>
          <w:p w:rsidR="004E1674" w:rsidRDefault="004E1674">
            <w:pPr>
              <w:rPr>
                <w:b/>
                <w:bCs/>
              </w:rPr>
            </w:pPr>
          </w:p>
        </w:tc>
        <w:tc>
          <w:tcPr>
            <w:tcW w:w="567" w:type="dxa"/>
          </w:tcPr>
          <w:p w:rsidR="004E1674" w:rsidRDefault="004E1674">
            <w:pPr>
              <w:rPr>
                <w:b/>
              </w:rPr>
            </w:pPr>
            <w:r>
              <w:rPr>
                <w:b/>
              </w:rPr>
              <w:t>4.</w:t>
            </w:r>
          </w:p>
        </w:tc>
        <w:tc>
          <w:tcPr>
            <w:tcW w:w="7614" w:type="dxa"/>
          </w:tcPr>
          <w:p w:rsidR="004E1674" w:rsidRDefault="004E1674">
            <w:pPr>
              <w:pStyle w:val="EnvelopeReturn"/>
              <w:rPr>
                <w:b/>
              </w:rPr>
            </w:pPr>
            <w:r>
              <w:rPr>
                <w:b/>
              </w:rPr>
              <w:t>Demonstrate safe and appropriate handling skills in specific musculoskeletal conditions.</w:t>
            </w:r>
          </w:p>
        </w:tc>
      </w:tr>
      <w:tr w:rsidR="004E1674">
        <w:tc>
          <w:tcPr>
            <w:tcW w:w="675" w:type="dxa"/>
          </w:tcPr>
          <w:p w:rsidR="004E1674" w:rsidRDefault="004E1674">
            <w:pPr>
              <w:rPr>
                <w:b/>
                <w:bCs/>
              </w:rPr>
            </w:pPr>
          </w:p>
        </w:tc>
        <w:tc>
          <w:tcPr>
            <w:tcW w:w="567" w:type="dxa"/>
          </w:tcPr>
          <w:p w:rsidR="004E1674" w:rsidRDefault="004E1674">
            <w:pPr>
              <w:rPr>
                <w:b/>
              </w:rPr>
            </w:pPr>
          </w:p>
        </w:tc>
        <w:tc>
          <w:tcPr>
            <w:tcW w:w="7614" w:type="dxa"/>
          </w:tcPr>
          <w:p w:rsidR="004E1674" w:rsidRDefault="004E1674">
            <w:r>
              <w:rPr>
                <w:u w:val="single"/>
              </w:rPr>
              <w:t>Potential Elements of the Performance</w:t>
            </w:r>
            <w:r>
              <w:t>:</w:t>
            </w:r>
          </w:p>
          <w:p w:rsidR="004E1674" w:rsidRDefault="004E1674">
            <w:pPr>
              <w:pStyle w:val="EnvelopeReturn"/>
              <w:numPr>
                <w:ilvl w:val="0"/>
                <w:numId w:val="20"/>
              </w:numPr>
            </w:pPr>
            <w:r>
              <w:t>Discuss specific handling, positioning and transferring principles related to musculoskeletal conditions such as:</w:t>
            </w:r>
          </w:p>
          <w:p w:rsidR="004E1674" w:rsidRDefault="00C3091E">
            <w:pPr>
              <w:numPr>
                <w:ilvl w:val="1"/>
                <w:numId w:val="19"/>
              </w:numPr>
              <w:rPr>
                <w:b/>
                <w:bCs/>
              </w:rPr>
            </w:pPr>
            <w:r>
              <w:rPr>
                <w:b/>
                <w:bCs/>
              </w:rPr>
              <w:t>b</w:t>
            </w:r>
            <w:r w:rsidR="004E1674">
              <w:rPr>
                <w:b/>
                <w:bCs/>
              </w:rPr>
              <w:t>urns</w:t>
            </w:r>
          </w:p>
          <w:p w:rsidR="00C3091E" w:rsidRDefault="00C3091E" w:rsidP="00C3091E">
            <w:pPr>
              <w:numPr>
                <w:ilvl w:val="1"/>
                <w:numId w:val="19"/>
              </w:numPr>
            </w:pPr>
            <w:r>
              <w:rPr>
                <w:b/>
                <w:bCs/>
              </w:rPr>
              <w:t xml:space="preserve">joint </w:t>
            </w:r>
            <w:proofErr w:type="spellStart"/>
            <w:r>
              <w:rPr>
                <w:b/>
                <w:bCs/>
              </w:rPr>
              <w:t>arthroplasty</w:t>
            </w:r>
            <w:proofErr w:type="spellEnd"/>
          </w:p>
          <w:p w:rsidR="00C3091E" w:rsidRPr="00C3091E" w:rsidRDefault="00C3091E" w:rsidP="00C3091E">
            <w:pPr>
              <w:numPr>
                <w:ilvl w:val="1"/>
                <w:numId w:val="19"/>
              </w:numPr>
            </w:pPr>
            <w:r>
              <w:rPr>
                <w:b/>
                <w:bCs/>
              </w:rPr>
              <w:t>amputations</w:t>
            </w:r>
            <w:r>
              <w:t xml:space="preserve"> </w:t>
            </w:r>
          </w:p>
          <w:p w:rsidR="004E1674" w:rsidRDefault="004E1674">
            <w:pPr>
              <w:pStyle w:val="EnvelopeReturn"/>
              <w:numPr>
                <w:ilvl w:val="2"/>
                <w:numId w:val="19"/>
              </w:numPr>
              <w:tabs>
                <w:tab w:val="clear" w:pos="2160"/>
                <w:tab w:val="num" w:pos="378"/>
              </w:tabs>
              <w:ind w:left="378" w:firstLine="18"/>
            </w:pPr>
            <w:r>
              <w:t xml:space="preserve">Describe and practice handling, positioning and transferring </w:t>
            </w:r>
          </w:p>
          <w:p w:rsidR="004E1674" w:rsidRDefault="004E1674">
            <w:pPr>
              <w:pStyle w:val="EnvelopeReturn"/>
              <w:ind w:left="36"/>
            </w:pPr>
            <w:r>
              <w:t xml:space="preserve">            techniques </w:t>
            </w:r>
          </w:p>
          <w:p w:rsidR="004E1674" w:rsidRDefault="004E1674">
            <w:pPr>
              <w:pStyle w:val="EnvelopeReturn"/>
              <w:ind w:left="36"/>
            </w:pPr>
          </w:p>
        </w:tc>
      </w:tr>
      <w:tr w:rsidR="004E1674">
        <w:tc>
          <w:tcPr>
            <w:tcW w:w="675" w:type="dxa"/>
          </w:tcPr>
          <w:p w:rsidR="004E1674" w:rsidRDefault="004E1674">
            <w:pPr>
              <w:rPr>
                <w:b/>
                <w:bCs/>
              </w:rPr>
            </w:pPr>
            <w:r>
              <w:br w:type="page"/>
            </w:r>
          </w:p>
        </w:tc>
        <w:tc>
          <w:tcPr>
            <w:tcW w:w="567" w:type="dxa"/>
          </w:tcPr>
          <w:p w:rsidR="004E1674" w:rsidRDefault="004E1674">
            <w:pPr>
              <w:rPr>
                <w:b/>
              </w:rPr>
            </w:pPr>
            <w:r>
              <w:rPr>
                <w:b/>
              </w:rPr>
              <w:t>5.</w:t>
            </w:r>
          </w:p>
        </w:tc>
        <w:tc>
          <w:tcPr>
            <w:tcW w:w="7614" w:type="dxa"/>
          </w:tcPr>
          <w:p w:rsidR="004E1674" w:rsidRDefault="004E1674">
            <w:pPr>
              <w:rPr>
                <w:b/>
                <w:u w:val="single"/>
              </w:rPr>
            </w:pPr>
            <w:r>
              <w:rPr>
                <w:b/>
              </w:rPr>
              <w:t xml:space="preserve">Demonstrate an understanding and application of basic energy conservation and joint protection principles to </w:t>
            </w:r>
            <w:proofErr w:type="spellStart"/>
            <w:r>
              <w:rPr>
                <w:b/>
              </w:rPr>
              <w:t>ADLs</w:t>
            </w:r>
            <w:proofErr w:type="spellEnd"/>
            <w:r>
              <w:rPr>
                <w:b/>
              </w:rPr>
              <w:t xml:space="preserve"> and </w:t>
            </w:r>
            <w:proofErr w:type="spellStart"/>
            <w:r>
              <w:rPr>
                <w:b/>
              </w:rPr>
              <w:t>IADLs</w:t>
            </w:r>
            <w:proofErr w:type="spellEnd"/>
            <w:r>
              <w:rPr>
                <w:b/>
              </w:rPr>
              <w:t xml:space="preserve"> in clients with specific musculoskeletal conditions.</w:t>
            </w:r>
          </w:p>
        </w:tc>
      </w:tr>
      <w:tr w:rsidR="004E1674">
        <w:tc>
          <w:tcPr>
            <w:tcW w:w="675" w:type="dxa"/>
          </w:tcPr>
          <w:p w:rsidR="004E1674" w:rsidRDefault="004E1674"/>
        </w:tc>
        <w:tc>
          <w:tcPr>
            <w:tcW w:w="567" w:type="dxa"/>
          </w:tcPr>
          <w:p w:rsidR="004E1674" w:rsidRDefault="004E1674"/>
        </w:tc>
        <w:tc>
          <w:tcPr>
            <w:tcW w:w="7614" w:type="dxa"/>
          </w:tcPr>
          <w:p w:rsidR="004E1674" w:rsidRDefault="004E1674">
            <w:r>
              <w:rPr>
                <w:u w:val="single"/>
              </w:rPr>
              <w:t>Potential Elements of the Performance</w:t>
            </w:r>
            <w:r>
              <w:t>:</w:t>
            </w:r>
          </w:p>
          <w:p w:rsidR="004E1674" w:rsidRDefault="004E1674">
            <w:pPr>
              <w:numPr>
                <w:ilvl w:val="0"/>
                <w:numId w:val="16"/>
              </w:numPr>
            </w:pPr>
            <w:r>
              <w:t>Review principles of energy conservation and work simplification as discussed in  Semester II</w:t>
            </w:r>
          </w:p>
          <w:p w:rsidR="004E1674" w:rsidRDefault="004E1674">
            <w:pPr>
              <w:numPr>
                <w:ilvl w:val="0"/>
                <w:numId w:val="16"/>
              </w:numPr>
            </w:pPr>
            <w:r>
              <w:t xml:space="preserve">Review principles of joint protection </w:t>
            </w:r>
          </w:p>
          <w:p w:rsidR="004E1674" w:rsidRDefault="004E1674">
            <w:pPr>
              <w:numPr>
                <w:ilvl w:val="0"/>
                <w:numId w:val="16"/>
              </w:numPr>
            </w:pPr>
            <w:r>
              <w:t xml:space="preserve">Apply these principles to specific conditions, including arthritis, back injuries, amputations and joint </w:t>
            </w:r>
            <w:proofErr w:type="spellStart"/>
            <w:r>
              <w:t>arthroplasty</w:t>
            </w:r>
            <w:proofErr w:type="spellEnd"/>
          </w:p>
          <w:p w:rsidR="004E1674" w:rsidRDefault="004E1674">
            <w:pPr>
              <w:numPr>
                <w:ilvl w:val="0"/>
                <w:numId w:val="16"/>
              </w:numPr>
            </w:pPr>
            <w:r>
              <w:t>Review the role of assistive devices/adaptive equipment in conserving energy</w:t>
            </w:r>
          </w:p>
          <w:p w:rsidR="004E1674" w:rsidRDefault="004E1674">
            <w:pPr>
              <w:pStyle w:val="EnvelopeReturn"/>
            </w:pPr>
          </w:p>
          <w:p w:rsidR="00D149BF" w:rsidRDefault="00D149BF">
            <w:pPr>
              <w:pStyle w:val="EnvelopeReturn"/>
            </w:pPr>
          </w:p>
          <w:p w:rsidR="00D149BF" w:rsidRDefault="00D149BF">
            <w:pPr>
              <w:pStyle w:val="EnvelopeReturn"/>
            </w:pPr>
          </w:p>
          <w:p w:rsidR="00D149BF" w:rsidRDefault="00D149BF">
            <w:pPr>
              <w:pStyle w:val="EnvelopeReturn"/>
            </w:pPr>
          </w:p>
          <w:p w:rsidR="00D149BF" w:rsidRDefault="00D149BF">
            <w:pPr>
              <w:pStyle w:val="EnvelopeReturn"/>
            </w:pPr>
          </w:p>
          <w:p w:rsidR="00D149BF" w:rsidRDefault="00D149BF">
            <w:pPr>
              <w:pStyle w:val="EnvelopeReturn"/>
            </w:pPr>
          </w:p>
        </w:tc>
      </w:tr>
      <w:tr w:rsidR="004E1674">
        <w:tc>
          <w:tcPr>
            <w:tcW w:w="675" w:type="dxa"/>
          </w:tcPr>
          <w:p w:rsidR="004E1674" w:rsidRDefault="004E1674">
            <w:pPr>
              <w:rPr>
                <w:b/>
                <w:bCs/>
              </w:rPr>
            </w:pPr>
          </w:p>
        </w:tc>
        <w:tc>
          <w:tcPr>
            <w:tcW w:w="567" w:type="dxa"/>
          </w:tcPr>
          <w:p w:rsidR="004E1674" w:rsidRDefault="004E1674">
            <w:pPr>
              <w:rPr>
                <w:b/>
              </w:rPr>
            </w:pPr>
            <w:r>
              <w:rPr>
                <w:b/>
              </w:rPr>
              <w:t>6.</w:t>
            </w:r>
          </w:p>
        </w:tc>
        <w:tc>
          <w:tcPr>
            <w:tcW w:w="7614" w:type="dxa"/>
          </w:tcPr>
          <w:p w:rsidR="004E1674" w:rsidRDefault="004E1674">
            <w:pPr>
              <w:rPr>
                <w:b/>
              </w:rPr>
            </w:pPr>
            <w:r>
              <w:rPr>
                <w:b/>
              </w:rPr>
              <w:t>Demonstrate knowledge and skill in the selection and implementation of therapeutic activities for individual clients and groups of clients with musculoskeletal conditions under the supervision of an Occupational Therapist.</w:t>
            </w:r>
          </w:p>
          <w:p w:rsidR="00D149BF" w:rsidRDefault="00D149BF">
            <w:pPr>
              <w:rPr>
                <w:b/>
                <w:u w:val="single"/>
              </w:rPr>
            </w:pPr>
          </w:p>
        </w:tc>
      </w:tr>
      <w:tr w:rsidR="004E1674">
        <w:tc>
          <w:tcPr>
            <w:tcW w:w="675" w:type="dxa"/>
          </w:tcPr>
          <w:p w:rsidR="004E1674" w:rsidRDefault="004E1674"/>
        </w:tc>
        <w:tc>
          <w:tcPr>
            <w:tcW w:w="567" w:type="dxa"/>
          </w:tcPr>
          <w:p w:rsidR="004E1674" w:rsidRDefault="004E1674"/>
        </w:tc>
        <w:tc>
          <w:tcPr>
            <w:tcW w:w="7614" w:type="dxa"/>
          </w:tcPr>
          <w:p w:rsidR="004E1674" w:rsidRDefault="004E1674">
            <w:r>
              <w:rPr>
                <w:u w:val="single"/>
              </w:rPr>
              <w:t>Potential Elements of the Performance</w:t>
            </w:r>
            <w:r>
              <w:t>:</w:t>
            </w:r>
          </w:p>
          <w:p w:rsidR="004E1674" w:rsidRDefault="004E1674">
            <w:pPr>
              <w:numPr>
                <w:ilvl w:val="0"/>
                <w:numId w:val="18"/>
              </w:numPr>
            </w:pPr>
            <w:r>
              <w:t>Demonstrate knowledge and skill related to the assessment and intervention of joint range of motion and muscle strength</w:t>
            </w:r>
          </w:p>
          <w:p w:rsidR="004E1674" w:rsidRDefault="004E1674">
            <w:pPr>
              <w:numPr>
                <w:ilvl w:val="0"/>
                <w:numId w:val="18"/>
              </w:numPr>
            </w:pPr>
            <w:r>
              <w:t>Demonstrate the ability to select and adapt treatment strategies  and the ability to safely implement these strategies</w:t>
            </w:r>
          </w:p>
          <w:p w:rsidR="004E1674" w:rsidRDefault="004E1674">
            <w:pPr>
              <w:numPr>
                <w:ilvl w:val="0"/>
                <w:numId w:val="18"/>
              </w:numPr>
            </w:pPr>
            <w:r>
              <w:t>Demonstrate the ability to effectively grade activities to meet the client’s abilities and enhance continued progression</w:t>
            </w:r>
          </w:p>
          <w:p w:rsidR="004E1674" w:rsidRDefault="004E1674">
            <w:pPr>
              <w:numPr>
                <w:ilvl w:val="0"/>
                <w:numId w:val="18"/>
              </w:numPr>
            </w:pPr>
            <w:r>
              <w:t>Discuss remedial vs. compensatory training for individuals with musculoskeletal disorders</w:t>
            </w:r>
          </w:p>
          <w:p w:rsidR="004E1674" w:rsidRDefault="004E1674">
            <w:pPr>
              <w:numPr>
                <w:ilvl w:val="0"/>
                <w:numId w:val="18"/>
              </w:numPr>
            </w:pPr>
            <w:r>
              <w:t>Define and discuss “Vocational Rehabilitation”</w:t>
            </w:r>
          </w:p>
          <w:p w:rsidR="004E1674" w:rsidRDefault="004E1674">
            <w:pPr>
              <w:pStyle w:val="EnvelopeReturn"/>
            </w:pPr>
          </w:p>
        </w:tc>
      </w:tr>
      <w:tr w:rsidR="004E1674">
        <w:tc>
          <w:tcPr>
            <w:tcW w:w="675" w:type="dxa"/>
          </w:tcPr>
          <w:p w:rsidR="004E1674" w:rsidRDefault="004E1674">
            <w:pPr>
              <w:rPr>
                <w:b/>
                <w:bCs/>
              </w:rPr>
            </w:pPr>
          </w:p>
        </w:tc>
        <w:tc>
          <w:tcPr>
            <w:tcW w:w="567" w:type="dxa"/>
          </w:tcPr>
          <w:p w:rsidR="004E1674" w:rsidRDefault="004E1674">
            <w:pPr>
              <w:rPr>
                <w:b/>
              </w:rPr>
            </w:pPr>
            <w:r>
              <w:rPr>
                <w:b/>
              </w:rPr>
              <w:t>7.</w:t>
            </w:r>
          </w:p>
        </w:tc>
        <w:tc>
          <w:tcPr>
            <w:tcW w:w="7614" w:type="dxa"/>
          </w:tcPr>
          <w:p w:rsidR="004E1674" w:rsidRDefault="004E1674">
            <w:pPr>
              <w:pStyle w:val="EnvelopeReturn"/>
              <w:rPr>
                <w:b/>
              </w:rPr>
            </w:pPr>
            <w:r>
              <w:rPr>
                <w:b/>
              </w:rPr>
              <w:t>Demonstrate skill in observing and reporting any changes in client’s progress to the Occupational Therapist.</w:t>
            </w:r>
          </w:p>
        </w:tc>
      </w:tr>
      <w:tr w:rsidR="004E1674">
        <w:tc>
          <w:tcPr>
            <w:tcW w:w="675" w:type="dxa"/>
          </w:tcPr>
          <w:p w:rsidR="004E1674" w:rsidRDefault="004E1674">
            <w:pPr>
              <w:rPr>
                <w:b/>
                <w:bCs/>
              </w:rPr>
            </w:pPr>
          </w:p>
        </w:tc>
        <w:tc>
          <w:tcPr>
            <w:tcW w:w="567" w:type="dxa"/>
          </w:tcPr>
          <w:p w:rsidR="004E1674" w:rsidRDefault="004E1674">
            <w:pPr>
              <w:rPr>
                <w:b/>
              </w:rPr>
            </w:pPr>
          </w:p>
        </w:tc>
        <w:tc>
          <w:tcPr>
            <w:tcW w:w="7614" w:type="dxa"/>
          </w:tcPr>
          <w:p w:rsidR="004E1674" w:rsidRDefault="004E1674">
            <w:r>
              <w:rPr>
                <w:u w:val="single"/>
              </w:rPr>
              <w:t>Potential Elements of the Performance</w:t>
            </w:r>
            <w:r>
              <w:t>:</w:t>
            </w:r>
          </w:p>
          <w:p w:rsidR="004E1674" w:rsidRDefault="004E1674">
            <w:pPr>
              <w:pStyle w:val="EnvelopeReturn"/>
              <w:numPr>
                <w:ilvl w:val="0"/>
                <w:numId w:val="21"/>
              </w:numPr>
            </w:pPr>
            <w:r>
              <w:t>Review the use of checklists and charting systems used to monitor progress with musculoskeletal conditions</w:t>
            </w:r>
          </w:p>
          <w:p w:rsidR="004E1674" w:rsidRDefault="004E1674">
            <w:pPr>
              <w:numPr>
                <w:ilvl w:val="0"/>
                <w:numId w:val="21"/>
              </w:numPr>
              <w:rPr>
                <w:b/>
              </w:rPr>
            </w:pPr>
            <w:r>
              <w:t>Discuss verbal and written reporting of clinical observations</w:t>
            </w:r>
          </w:p>
          <w:p w:rsidR="004E1674" w:rsidRDefault="004E1674">
            <w:pPr>
              <w:rPr>
                <w:b/>
              </w:rPr>
            </w:pPr>
          </w:p>
        </w:tc>
      </w:tr>
      <w:tr w:rsidR="004E1674">
        <w:tc>
          <w:tcPr>
            <w:tcW w:w="675" w:type="dxa"/>
          </w:tcPr>
          <w:p w:rsidR="004E1674" w:rsidRDefault="004E1674">
            <w:pPr>
              <w:rPr>
                <w:b/>
                <w:bCs/>
              </w:rPr>
            </w:pPr>
          </w:p>
        </w:tc>
        <w:tc>
          <w:tcPr>
            <w:tcW w:w="567" w:type="dxa"/>
          </w:tcPr>
          <w:p w:rsidR="004E1674" w:rsidRDefault="004E1674">
            <w:pPr>
              <w:rPr>
                <w:b/>
              </w:rPr>
            </w:pPr>
            <w:r>
              <w:rPr>
                <w:b/>
              </w:rPr>
              <w:t>8.</w:t>
            </w:r>
          </w:p>
        </w:tc>
        <w:tc>
          <w:tcPr>
            <w:tcW w:w="7614" w:type="dxa"/>
          </w:tcPr>
          <w:p w:rsidR="004E1674" w:rsidRDefault="004E1674">
            <w:pPr>
              <w:rPr>
                <w:b/>
                <w:u w:val="single"/>
              </w:rPr>
            </w:pPr>
            <w:r>
              <w:rPr>
                <w:b/>
              </w:rPr>
              <w:t>Demonstrate an understanding of the application of a range of assistive devices, the safe use of, and maintenance of assistive devices used to maximize function in Occupational Therapy clients with musculoskeletal conditions.</w:t>
            </w:r>
          </w:p>
        </w:tc>
      </w:tr>
      <w:tr w:rsidR="004E1674">
        <w:tc>
          <w:tcPr>
            <w:tcW w:w="675" w:type="dxa"/>
          </w:tcPr>
          <w:p w:rsidR="004E1674" w:rsidRDefault="004E1674"/>
        </w:tc>
        <w:tc>
          <w:tcPr>
            <w:tcW w:w="567" w:type="dxa"/>
          </w:tcPr>
          <w:p w:rsidR="004E1674" w:rsidRDefault="004E1674"/>
        </w:tc>
        <w:tc>
          <w:tcPr>
            <w:tcW w:w="7614" w:type="dxa"/>
          </w:tcPr>
          <w:p w:rsidR="004E1674" w:rsidRDefault="004E1674">
            <w:r>
              <w:rPr>
                <w:u w:val="single"/>
              </w:rPr>
              <w:t>Potential Elements of the Performance</w:t>
            </w:r>
            <w:r>
              <w:t>:</w:t>
            </w:r>
          </w:p>
          <w:p w:rsidR="004E1674" w:rsidRDefault="004E1674">
            <w:pPr>
              <w:numPr>
                <w:ilvl w:val="0"/>
                <w:numId w:val="19"/>
              </w:numPr>
            </w:pPr>
            <w:r>
              <w:t>Discuss commonly used assistive devices for the following musculoskeletal conditions:</w:t>
            </w:r>
          </w:p>
          <w:p w:rsidR="00C3091E" w:rsidRDefault="00C3091E" w:rsidP="00C3091E">
            <w:pPr>
              <w:numPr>
                <w:ilvl w:val="1"/>
                <w:numId w:val="19"/>
              </w:numPr>
            </w:pPr>
            <w:r>
              <w:rPr>
                <w:b/>
                <w:bCs/>
              </w:rPr>
              <w:t>burns</w:t>
            </w:r>
            <w:r>
              <w:t xml:space="preserve"> </w:t>
            </w:r>
          </w:p>
          <w:p w:rsidR="00C3091E" w:rsidRDefault="00C3091E" w:rsidP="00C3091E">
            <w:pPr>
              <w:numPr>
                <w:ilvl w:val="1"/>
                <w:numId w:val="19"/>
              </w:numPr>
            </w:pPr>
            <w:r>
              <w:rPr>
                <w:b/>
                <w:bCs/>
              </w:rPr>
              <w:t>acute hand injuries</w:t>
            </w:r>
          </w:p>
          <w:p w:rsidR="004E1674" w:rsidRDefault="004E1674">
            <w:pPr>
              <w:numPr>
                <w:ilvl w:val="1"/>
                <w:numId w:val="19"/>
              </w:numPr>
            </w:pPr>
            <w:r>
              <w:rPr>
                <w:b/>
                <w:bCs/>
              </w:rPr>
              <w:t>arthritic diseases</w:t>
            </w:r>
          </w:p>
          <w:p w:rsidR="004E1674" w:rsidRDefault="004E1674">
            <w:pPr>
              <w:numPr>
                <w:ilvl w:val="1"/>
                <w:numId w:val="19"/>
              </w:numPr>
            </w:pPr>
            <w:r>
              <w:rPr>
                <w:b/>
                <w:bCs/>
              </w:rPr>
              <w:t xml:space="preserve">lower extremity fractures and joint </w:t>
            </w:r>
            <w:proofErr w:type="spellStart"/>
            <w:r>
              <w:rPr>
                <w:b/>
                <w:bCs/>
              </w:rPr>
              <w:t>arthroplasty</w:t>
            </w:r>
            <w:proofErr w:type="spellEnd"/>
          </w:p>
          <w:p w:rsidR="00C3091E" w:rsidRDefault="00C3091E" w:rsidP="00C3091E">
            <w:pPr>
              <w:numPr>
                <w:ilvl w:val="1"/>
                <w:numId w:val="19"/>
              </w:numPr>
            </w:pPr>
            <w:r>
              <w:rPr>
                <w:b/>
                <w:bCs/>
              </w:rPr>
              <w:t>amputations</w:t>
            </w:r>
            <w:r>
              <w:t xml:space="preserve"> </w:t>
            </w:r>
          </w:p>
          <w:p w:rsidR="004E1674" w:rsidRDefault="00C3091E" w:rsidP="00C3091E">
            <w:pPr>
              <w:numPr>
                <w:ilvl w:val="1"/>
                <w:numId w:val="19"/>
              </w:numPr>
            </w:pPr>
            <w:r>
              <w:rPr>
                <w:b/>
                <w:bCs/>
              </w:rPr>
              <w:t>back and neck injuries</w:t>
            </w:r>
            <w:r>
              <w:t xml:space="preserve"> </w:t>
            </w:r>
          </w:p>
          <w:p w:rsidR="00D149BF" w:rsidRDefault="00D149BF" w:rsidP="00D92318">
            <w:pPr>
              <w:ind w:left="1080"/>
            </w:pPr>
          </w:p>
        </w:tc>
      </w:tr>
      <w:tr w:rsidR="004E1674">
        <w:tc>
          <w:tcPr>
            <w:tcW w:w="675" w:type="dxa"/>
          </w:tcPr>
          <w:p w:rsidR="004E1674" w:rsidRDefault="004E1674">
            <w:r>
              <w:br w:type="page"/>
            </w:r>
          </w:p>
          <w:p w:rsidR="00D149BF" w:rsidRDefault="00D149BF">
            <w:pPr>
              <w:rPr>
                <w:b/>
                <w:bCs/>
              </w:rPr>
            </w:pPr>
          </w:p>
        </w:tc>
        <w:tc>
          <w:tcPr>
            <w:tcW w:w="567" w:type="dxa"/>
          </w:tcPr>
          <w:p w:rsidR="004E1674" w:rsidRDefault="004E1674">
            <w:pPr>
              <w:rPr>
                <w:b/>
              </w:rPr>
            </w:pPr>
            <w:r>
              <w:rPr>
                <w:b/>
              </w:rPr>
              <w:t>9.</w:t>
            </w:r>
          </w:p>
        </w:tc>
        <w:tc>
          <w:tcPr>
            <w:tcW w:w="7614" w:type="dxa"/>
          </w:tcPr>
          <w:p w:rsidR="004E1674" w:rsidRDefault="004E1674">
            <w:pPr>
              <w:pStyle w:val="EnvelopeReturn"/>
              <w:rPr>
                <w:b/>
              </w:rPr>
            </w:pPr>
            <w:r>
              <w:rPr>
                <w:b/>
              </w:rPr>
              <w:t>Demonstrate an understanding of the use of splints in the Occupational Therapy management of musculoskeletal conditions.</w:t>
            </w:r>
          </w:p>
        </w:tc>
      </w:tr>
      <w:tr w:rsidR="004E1674">
        <w:tc>
          <w:tcPr>
            <w:tcW w:w="675" w:type="dxa"/>
          </w:tcPr>
          <w:p w:rsidR="004E1674" w:rsidRDefault="004E1674"/>
        </w:tc>
        <w:tc>
          <w:tcPr>
            <w:tcW w:w="567" w:type="dxa"/>
          </w:tcPr>
          <w:p w:rsidR="004E1674" w:rsidRDefault="004E1674"/>
        </w:tc>
        <w:tc>
          <w:tcPr>
            <w:tcW w:w="7614" w:type="dxa"/>
          </w:tcPr>
          <w:p w:rsidR="004E1674" w:rsidRDefault="004E1674">
            <w:r>
              <w:rPr>
                <w:u w:val="single"/>
              </w:rPr>
              <w:t>Potential Elements of the Performance</w:t>
            </w:r>
            <w:r>
              <w:t>:</w:t>
            </w:r>
          </w:p>
          <w:p w:rsidR="004E1674" w:rsidRDefault="004E1674">
            <w:pPr>
              <w:pStyle w:val="EnvelopeReturn"/>
              <w:numPr>
                <w:ilvl w:val="0"/>
                <w:numId w:val="19"/>
              </w:numPr>
            </w:pPr>
            <w:r>
              <w:t>Review indications for the fabrication of splints</w:t>
            </w:r>
          </w:p>
          <w:p w:rsidR="004E1674" w:rsidRDefault="004E1674">
            <w:pPr>
              <w:pStyle w:val="EnvelopeReturn"/>
              <w:numPr>
                <w:ilvl w:val="0"/>
                <w:numId w:val="19"/>
              </w:numPr>
            </w:pPr>
            <w:r>
              <w:t>Discuss the role of the OTA in splinting</w:t>
            </w:r>
          </w:p>
          <w:p w:rsidR="004E1674" w:rsidRDefault="004E1674">
            <w:pPr>
              <w:pStyle w:val="EnvelopeReturn"/>
              <w:numPr>
                <w:ilvl w:val="0"/>
                <w:numId w:val="19"/>
              </w:numPr>
            </w:pPr>
            <w:r>
              <w:t>Demonstrate the ability to assist in the fabrication of a splint</w:t>
            </w:r>
          </w:p>
          <w:p w:rsidR="004E1674" w:rsidRDefault="004E1674">
            <w:pPr>
              <w:pStyle w:val="EnvelopeReturn"/>
            </w:pPr>
          </w:p>
        </w:tc>
      </w:tr>
    </w:tbl>
    <w:p w:rsidR="00D92318" w:rsidRDefault="00D92318">
      <w:r>
        <w:br w:type="page"/>
      </w:r>
    </w:p>
    <w:tbl>
      <w:tblPr>
        <w:tblW w:w="0" w:type="auto"/>
        <w:tblLayout w:type="fixed"/>
        <w:tblLook w:val="0000"/>
      </w:tblPr>
      <w:tblGrid>
        <w:gridCol w:w="675"/>
        <w:gridCol w:w="567"/>
        <w:gridCol w:w="7614"/>
      </w:tblGrid>
      <w:tr w:rsidR="00A10F11">
        <w:trPr>
          <w:trHeight w:val="80"/>
        </w:trPr>
        <w:tc>
          <w:tcPr>
            <w:tcW w:w="675" w:type="dxa"/>
          </w:tcPr>
          <w:p w:rsidR="00A10F11" w:rsidRDefault="00A10F11" w:rsidP="00EC6DA5"/>
        </w:tc>
        <w:tc>
          <w:tcPr>
            <w:tcW w:w="567" w:type="dxa"/>
          </w:tcPr>
          <w:p w:rsidR="00A10F11" w:rsidRDefault="00A10F11" w:rsidP="00EC6DA5">
            <w:pPr>
              <w:rPr>
                <w:b/>
              </w:rPr>
            </w:pPr>
            <w:r>
              <w:rPr>
                <w:b/>
              </w:rPr>
              <w:t>10.</w:t>
            </w:r>
          </w:p>
        </w:tc>
        <w:tc>
          <w:tcPr>
            <w:tcW w:w="7614" w:type="dxa"/>
          </w:tcPr>
          <w:p w:rsidR="00A10F11" w:rsidRDefault="00A10F11" w:rsidP="00EC6DA5">
            <w:pPr>
              <w:pStyle w:val="EnvelopeReturn"/>
              <w:rPr>
                <w:b/>
              </w:rPr>
            </w:pPr>
            <w:r>
              <w:rPr>
                <w:b/>
              </w:rPr>
              <w:t>Demonstrate an increased awareness of accessibility issues for clients with musculoskeletal conditions.</w:t>
            </w:r>
          </w:p>
        </w:tc>
      </w:tr>
      <w:tr w:rsidR="00A10F11">
        <w:trPr>
          <w:trHeight w:val="1800"/>
        </w:trPr>
        <w:tc>
          <w:tcPr>
            <w:tcW w:w="675" w:type="dxa"/>
          </w:tcPr>
          <w:p w:rsidR="00A10F11" w:rsidRDefault="00A10F11" w:rsidP="00EC6DA5"/>
        </w:tc>
        <w:tc>
          <w:tcPr>
            <w:tcW w:w="567" w:type="dxa"/>
          </w:tcPr>
          <w:p w:rsidR="00A10F11" w:rsidRDefault="00A10F11" w:rsidP="00EC6DA5"/>
        </w:tc>
        <w:tc>
          <w:tcPr>
            <w:tcW w:w="7614" w:type="dxa"/>
          </w:tcPr>
          <w:p w:rsidR="00A10F11" w:rsidRDefault="00A10F11" w:rsidP="00EC6DA5">
            <w:r>
              <w:rPr>
                <w:u w:val="single"/>
              </w:rPr>
              <w:t>Potential Elements of the Performance</w:t>
            </w:r>
            <w:r>
              <w:t>:</w:t>
            </w:r>
          </w:p>
          <w:p w:rsidR="00A10F11" w:rsidRDefault="00A10F11" w:rsidP="00EC6DA5">
            <w:pPr>
              <w:pStyle w:val="EnvelopeReturn"/>
              <w:numPr>
                <w:ilvl w:val="0"/>
                <w:numId w:val="23"/>
              </w:numPr>
            </w:pPr>
            <w:r>
              <w:t>Consider various barriers and challenges regarding accessibility in the home environment and in the community</w:t>
            </w:r>
          </w:p>
          <w:p w:rsidR="00A10F11" w:rsidRDefault="00A10F11" w:rsidP="00EC6DA5">
            <w:pPr>
              <w:pStyle w:val="EnvelopeReturn"/>
              <w:numPr>
                <w:ilvl w:val="0"/>
                <w:numId w:val="23"/>
              </w:numPr>
            </w:pPr>
            <w:r>
              <w:t xml:space="preserve">Demonstrate knowledge and involvement in the City of </w:t>
            </w:r>
            <w:smartTag w:uri="urn:schemas-microsoft-com:office:smarttags" w:element="City">
              <w:smartTag w:uri="urn:schemas-microsoft-com:office:smarttags" w:element="place">
                <w:r>
                  <w:t>Sault Ste. Marie</w:t>
                </w:r>
              </w:smartTag>
            </w:smartTag>
            <w:r>
              <w:t>’s Accessibility Advisory Committee and Accessibility Plan</w:t>
            </w:r>
          </w:p>
          <w:p w:rsidR="00A10F11" w:rsidRDefault="00A10F11" w:rsidP="00EC6DA5">
            <w:pPr>
              <w:pStyle w:val="EnvelopeReturn"/>
              <w:numPr>
                <w:ilvl w:val="0"/>
                <w:numId w:val="23"/>
              </w:numPr>
            </w:pPr>
            <w:r>
              <w:t xml:space="preserve">Assist the Accessibility Advisory Committee by completing a “Barrier Identification Checklist” </w:t>
            </w:r>
          </w:p>
          <w:p w:rsidR="00D149BF" w:rsidRDefault="00D149BF" w:rsidP="00D149BF">
            <w:pPr>
              <w:pStyle w:val="EnvelopeReturn"/>
            </w:pPr>
          </w:p>
        </w:tc>
      </w:tr>
      <w:tr w:rsidR="00A10F11">
        <w:tc>
          <w:tcPr>
            <w:tcW w:w="675" w:type="dxa"/>
          </w:tcPr>
          <w:p w:rsidR="00A10F11" w:rsidRDefault="00A10F11"/>
        </w:tc>
        <w:tc>
          <w:tcPr>
            <w:tcW w:w="567" w:type="dxa"/>
          </w:tcPr>
          <w:p w:rsidR="00A10F11" w:rsidRDefault="00A10F11" w:rsidP="00D92318">
            <w:pPr>
              <w:rPr>
                <w:b/>
                <w:bCs/>
              </w:rPr>
            </w:pPr>
            <w:r>
              <w:rPr>
                <w:b/>
                <w:bCs/>
              </w:rPr>
              <w:t>1</w:t>
            </w:r>
            <w:r w:rsidR="00D92318">
              <w:rPr>
                <w:b/>
                <w:bCs/>
              </w:rPr>
              <w:t>1.</w:t>
            </w:r>
          </w:p>
        </w:tc>
        <w:tc>
          <w:tcPr>
            <w:tcW w:w="7614" w:type="dxa"/>
          </w:tcPr>
          <w:p w:rsidR="00A10F11" w:rsidRDefault="00A10F11">
            <w:pPr>
              <w:rPr>
                <w:b/>
                <w:bCs/>
                <w:u w:val="single"/>
              </w:rPr>
            </w:pPr>
            <w:r>
              <w:rPr>
                <w:b/>
              </w:rPr>
              <w:t>Demonstrate an understanding the different areas of Vocational Rehabilitation.</w:t>
            </w:r>
          </w:p>
        </w:tc>
      </w:tr>
      <w:tr w:rsidR="00A10F11">
        <w:trPr>
          <w:trHeight w:val="360"/>
        </w:trPr>
        <w:tc>
          <w:tcPr>
            <w:tcW w:w="675" w:type="dxa"/>
          </w:tcPr>
          <w:p w:rsidR="00A10F11" w:rsidRDefault="00A10F11"/>
        </w:tc>
        <w:tc>
          <w:tcPr>
            <w:tcW w:w="567" w:type="dxa"/>
          </w:tcPr>
          <w:p w:rsidR="00A10F11" w:rsidRDefault="00A10F11">
            <w:pPr>
              <w:rPr>
                <w:b/>
                <w:bCs/>
              </w:rPr>
            </w:pPr>
          </w:p>
        </w:tc>
        <w:tc>
          <w:tcPr>
            <w:tcW w:w="7614" w:type="dxa"/>
          </w:tcPr>
          <w:p w:rsidR="00A10F11" w:rsidRDefault="00A10F11">
            <w:r>
              <w:rPr>
                <w:u w:val="single"/>
              </w:rPr>
              <w:t>Potential Elements of the Performance:</w:t>
            </w:r>
          </w:p>
          <w:p w:rsidR="00A10F11" w:rsidRDefault="00A10F11">
            <w:pPr>
              <w:numPr>
                <w:ilvl w:val="0"/>
                <w:numId w:val="24"/>
              </w:numPr>
            </w:pPr>
            <w:r>
              <w:t xml:space="preserve">Discuss the benefits of various work related evaluations such as the Job Demands Analysis, Pre-Employment Screening, the </w:t>
            </w:r>
            <w:proofErr w:type="spellStart"/>
            <w:r>
              <w:t>FAE</w:t>
            </w:r>
            <w:proofErr w:type="spellEnd"/>
            <w:r>
              <w:t>/</w:t>
            </w:r>
            <w:proofErr w:type="spellStart"/>
            <w:r>
              <w:t>FCE</w:t>
            </w:r>
            <w:proofErr w:type="spellEnd"/>
            <w:r>
              <w:t>, and Work Hardening Programs</w:t>
            </w:r>
          </w:p>
          <w:p w:rsidR="00A10F11" w:rsidRDefault="00A10F11">
            <w:pPr>
              <w:numPr>
                <w:ilvl w:val="0"/>
                <w:numId w:val="24"/>
              </w:numPr>
            </w:pPr>
            <w:r>
              <w:t>Explore the role of the OTA/PTA in Vocational Rehab</w:t>
            </w:r>
          </w:p>
          <w:p w:rsidR="00A10F11" w:rsidRDefault="00A10F11">
            <w:pPr>
              <w:numPr>
                <w:ilvl w:val="0"/>
                <w:numId w:val="24"/>
              </w:numPr>
            </w:pPr>
            <w:r>
              <w:t xml:space="preserve">Demonstrate observational skills and reporting skills as required to evaluate various work activities and settings  </w:t>
            </w:r>
          </w:p>
          <w:p w:rsidR="00D149BF" w:rsidRDefault="00D149BF" w:rsidP="00D149BF"/>
        </w:tc>
      </w:tr>
      <w:tr w:rsidR="00A10F11">
        <w:tc>
          <w:tcPr>
            <w:tcW w:w="675" w:type="dxa"/>
          </w:tcPr>
          <w:p w:rsidR="00A10F11" w:rsidRDefault="00A10F11"/>
        </w:tc>
        <w:tc>
          <w:tcPr>
            <w:tcW w:w="567" w:type="dxa"/>
          </w:tcPr>
          <w:p w:rsidR="00A10F11" w:rsidRDefault="00D92318" w:rsidP="00EC6DA5">
            <w:pPr>
              <w:rPr>
                <w:b/>
              </w:rPr>
            </w:pPr>
            <w:r>
              <w:rPr>
                <w:b/>
              </w:rPr>
              <w:t>12</w:t>
            </w:r>
            <w:r w:rsidR="00A10F11">
              <w:rPr>
                <w:b/>
              </w:rPr>
              <w:t>.</w:t>
            </w:r>
          </w:p>
        </w:tc>
        <w:tc>
          <w:tcPr>
            <w:tcW w:w="7614" w:type="dxa"/>
          </w:tcPr>
          <w:p w:rsidR="00A10F11" w:rsidRDefault="00A10F11" w:rsidP="00EC6DA5">
            <w:pPr>
              <w:pStyle w:val="EnvelopeReturn"/>
              <w:rPr>
                <w:b/>
              </w:rPr>
            </w:pPr>
            <w:r>
              <w:rPr>
                <w:b/>
              </w:rPr>
              <w:t>Demonstrate knowledge regarding the use of assistive technology (computers, ECU’s, electric wheelchairs) to maximize function in clients with musculoskeletal conditions.</w:t>
            </w:r>
          </w:p>
        </w:tc>
      </w:tr>
      <w:tr w:rsidR="00A10F11">
        <w:tc>
          <w:tcPr>
            <w:tcW w:w="675" w:type="dxa"/>
          </w:tcPr>
          <w:p w:rsidR="00A10F11" w:rsidRDefault="00A10F11"/>
        </w:tc>
        <w:tc>
          <w:tcPr>
            <w:tcW w:w="567" w:type="dxa"/>
          </w:tcPr>
          <w:p w:rsidR="00A10F11" w:rsidRDefault="00A10F11" w:rsidP="00EC6DA5"/>
        </w:tc>
        <w:tc>
          <w:tcPr>
            <w:tcW w:w="7614" w:type="dxa"/>
          </w:tcPr>
          <w:p w:rsidR="00A10F11" w:rsidRDefault="00A10F11" w:rsidP="00EC6DA5">
            <w:r>
              <w:rPr>
                <w:u w:val="single"/>
              </w:rPr>
              <w:t>Potential Elements of the Performance</w:t>
            </w:r>
            <w:r>
              <w:t>:</w:t>
            </w:r>
          </w:p>
          <w:p w:rsidR="00A10F11" w:rsidRDefault="00A10F11" w:rsidP="00EC6DA5">
            <w:pPr>
              <w:pStyle w:val="EnvelopeReturn"/>
              <w:numPr>
                <w:ilvl w:val="0"/>
                <w:numId w:val="19"/>
              </w:numPr>
            </w:pPr>
            <w:r>
              <w:t>Discuss the role of computers in the treatment of musculoskeletal disorders</w:t>
            </w:r>
          </w:p>
          <w:p w:rsidR="00A10F11" w:rsidRDefault="00A10F11" w:rsidP="00EC6DA5">
            <w:pPr>
              <w:pStyle w:val="EnvelopeReturn"/>
              <w:numPr>
                <w:ilvl w:val="0"/>
                <w:numId w:val="19"/>
              </w:numPr>
            </w:pPr>
            <w:r>
              <w:t>Demonstrate general knowledge regarding the selection and use of electric wheelchairs with clients with musculoskeletal conditions</w:t>
            </w:r>
          </w:p>
          <w:p w:rsidR="00A10F11" w:rsidRDefault="00A10F11" w:rsidP="00EC6DA5">
            <w:pPr>
              <w:pStyle w:val="EnvelopeReturn"/>
              <w:numPr>
                <w:ilvl w:val="0"/>
                <w:numId w:val="20"/>
              </w:numPr>
            </w:pPr>
            <w:r>
              <w:t xml:space="preserve">Review the use of assistive technology devices such as environmental control units </w:t>
            </w:r>
          </w:p>
          <w:p w:rsidR="00501B78" w:rsidRDefault="00501B78" w:rsidP="000D195D">
            <w:pPr>
              <w:pStyle w:val="EnvelopeReturn"/>
            </w:pPr>
          </w:p>
        </w:tc>
      </w:tr>
    </w:tbl>
    <w:p w:rsidR="004E1674" w:rsidRDefault="004E1674"/>
    <w:tbl>
      <w:tblPr>
        <w:tblW w:w="0" w:type="auto"/>
        <w:tblLayout w:type="fixed"/>
        <w:tblLook w:val="0000"/>
      </w:tblPr>
      <w:tblGrid>
        <w:gridCol w:w="675"/>
        <w:gridCol w:w="567"/>
        <w:gridCol w:w="7614"/>
      </w:tblGrid>
      <w:tr w:rsidR="004E1674">
        <w:trPr>
          <w:cantSplit/>
        </w:trPr>
        <w:tc>
          <w:tcPr>
            <w:tcW w:w="675" w:type="dxa"/>
          </w:tcPr>
          <w:p w:rsidR="004E1674" w:rsidRDefault="004E1674" w:rsidP="000D195D">
            <w:pPr>
              <w:jc w:val="center"/>
              <w:rPr>
                <w:b/>
              </w:rPr>
            </w:pPr>
            <w:r>
              <w:rPr>
                <w:b/>
              </w:rPr>
              <w:t>III.</w:t>
            </w:r>
          </w:p>
        </w:tc>
        <w:tc>
          <w:tcPr>
            <w:tcW w:w="8181" w:type="dxa"/>
            <w:gridSpan w:val="2"/>
          </w:tcPr>
          <w:p w:rsidR="004E1674" w:rsidRDefault="004E1674">
            <w:pPr>
              <w:rPr>
                <w:b/>
              </w:rPr>
            </w:pPr>
            <w:r>
              <w:rPr>
                <w:b/>
              </w:rPr>
              <w:t>TOPICS:</w:t>
            </w:r>
          </w:p>
          <w:p w:rsidR="00D92318" w:rsidRDefault="00D92318"/>
        </w:tc>
      </w:tr>
      <w:tr w:rsidR="004E1674">
        <w:tc>
          <w:tcPr>
            <w:tcW w:w="675" w:type="dxa"/>
          </w:tcPr>
          <w:p w:rsidR="004E1674" w:rsidRDefault="004E1674"/>
        </w:tc>
        <w:tc>
          <w:tcPr>
            <w:tcW w:w="567" w:type="dxa"/>
          </w:tcPr>
          <w:p w:rsidR="004E1674" w:rsidRDefault="004E1674">
            <w:r>
              <w:t>1.</w:t>
            </w:r>
          </w:p>
        </w:tc>
        <w:tc>
          <w:tcPr>
            <w:tcW w:w="7614" w:type="dxa"/>
          </w:tcPr>
          <w:p w:rsidR="004E1674" w:rsidRDefault="004E1674">
            <w:r>
              <w:t>Common causes, symptoms and medical intervention for the following musculoskeletal conditions:</w:t>
            </w:r>
          </w:p>
          <w:p w:rsidR="00C3091E" w:rsidRDefault="00C3091E" w:rsidP="00C3091E">
            <w:pPr>
              <w:numPr>
                <w:ilvl w:val="1"/>
                <w:numId w:val="19"/>
              </w:numPr>
            </w:pPr>
            <w:r>
              <w:rPr>
                <w:b/>
                <w:bCs/>
              </w:rPr>
              <w:t>burns</w:t>
            </w:r>
            <w:r>
              <w:t xml:space="preserve"> </w:t>
            </w:r>
          </w:p>
          <w:p w:rsidR="00C3091E" w:rsidRDefault="00C3091E" w:rsidP="00C3091E">
            <w:pPr>
              <w:numPr>
                <w:ilvl w:val="1"/>
                <w:numId w:val="19"/>
              </w:numPr>
            </w:pPr>
            <w:r>
              <w:rPr>
                <w:b/>
                <w:bCs/>
              </w:rPr>
              <w:t>acute hand injuries</w:t>
            </w:r>
            <w:r>
              <w:t xml:space="preserve"> </w:t>
            </w:r>
          </w:p>
          <w:p w:rsidR="004E1674" w:rsidRDefault="004E1674">
            <w:pPr>
              <w:numPr>
                <w:ilvl w:val="1"/>
                <w:numId w:val="19"/>
              </w:numPr>
            </w:pPr>
            <w:r>
              <w:rPr>
                <w:b/>
                <w:bCs/>
              </w:rPr>
              <w:t>arthritic diseases</w:t>
            </w:r>
          </w:p>
          <w:p w:rsidR="004E1674" w:rsidRDefault="004E1674">
            <w:pPr>
              <w:numPr>
                <w:ilvl w:val="1"/>
                <w:numId w:val="19"/>
              </w:numPr>
            </w:pPr>
            <w:r>
              <w:rPr>
                <w:b/>
                <w:bCs/>
              </w:rPr>
              <w:t xml:space="preserve">lower extremity fractures and joint </w:t>
            </w:r>
            <w:proofErr w:type="spellStart"/>
            <w:r>
              <w:rPr>
                <w:b/>
                <w:bCs/>
              </w:rPr>
              <w:t>arthroplasty</w:t>
            </w:r>
            <w:proofErr w:type="spellEnd"/>
          </w:p>
          <w:p w:rsidR="00C3091E" w:rsidRDefault="00C3091E" w:rsidP="00C3091E">
            <w:pPr>
              <w:numPr>
                <w:ilvl w:val="1"/>
                <w:numId w:val="19"/>
              </w:numPr>
            </w:pPr>
            <w:r>
              <w:rPr>
                <w:b/>
                <w:bCs/>
              </w:rPr>
              <w:t>amputations</w:t>
            </w:r>
            <w:r>
              <w:t xml:space="preserve"> </w:t>
            </w:r>
          </w:p>
          <w:p w:rsidR="00E85F8D" w:rsidRDefault="00C3091E" w:rsidP="00E85F8D">
            <w:pPr>
              <w:numPr>
                <w:ilvl w:val="1"/>
                <w:numId w:val="19"/>
              </w:numPr>
            </w:pPr>
            <w:r>
              <w:rPr>
                <w:b/>
                <w:bCs/>
              </w:rPr>
              <w:t>back and neck injuries</w:t>
            </w:r>
            <w:r>
              <w:t xml:space="preserve"> </w:t>
            </w:r>
          </w:p>
          <w:p w:rsidR="00501B78" w:rsidRDefault="00501B78" w:rsidP="000D195D"/>
        </w:tc>
      </w:tr>
      <w:tr w:rsidR="004E1674">
        <w:tc>
          <w:tcPr>
            <w:tcW w:w="675" w:type="dxa"/>
          </w:tcPr>
          <w:p w:rsidR="004E1674" w:rsidRDefault="004E1674"/>
        </w:tc>
        <w:tc>
          <w:tcPr>
            <w:tcW w:w="567" w:type="dxa"/>
          </w:tcPr>
          <w:p w:rsidR="004E1674" w:rsidRDefault="004E1674">
            <w:r>
              <w:t>2.</w:t>
            </w:r>
          </w:p>
        </w:tc>
        <w:tc>
          <w:tcPr>
            <w:tcW w:w="7614" w:type="dxa"/>
          </w:tcPr>
          <w:p w:rsidR="004E1674" w:rsidRDefault="004E1674">
            <w:r>
              <w:t>The role of the OT and OTA in providing treatment interventions for the above musculoskeletal conditions (education, therapeutic activity, observation and reporting)</w:t>
            </w:r>
          </w:p>
          <w:p w:rsidR="00D92318" w:rsidRDefault="00D92318"/>
        </w:tc>
      </w:tr>
      <w:tr w:rsidR="004E1674">
        <w:tc>
          <w:tcPr>
            <w:tcW w:w="675" w:type="dxa"/>
          </w:tcPr>
          <w:p w:rsidR="004E1674" w:rsidRDefault="004E1674"/>
        </w:tc>
        <w:tc>
          <w:tcPr>
            <w:tcW w:w="567" w:type="dxa"/>
          </w:tcPr>
          <w:p w:rsidR="004E1674" w:rsidRDefault="004E1674">
            <w:r>
              <w:t>3.</w:t>
            </w:r>
          </w:p>
        </w:tc>
        <w:tc>
          <w:tcPr>
            <w:tcW w:w="7614" w:type="dxa"/>
          </w:tcPr>
          <w:p w:rsidR="004E1674" w:rsidRDefault="004E1674">
            <w:r>
              <w:t>Handling, positioning and transferring skills related to musculoskeletal conditions</w:t>
            </w:r>
          </w:p>
          <w:p w:rsidR="00D92318" w:rsidRDefault="00D92318"/>
        </w:tc>
      </w:tr>
    </w:tbl>
    <w:p w:rsidR="00D92318" w:rsidRDefault="00D92318">
      <w:r>
        <w:br w:type="page"/>
      </w:r>
    </w:p>
    <w:tbl>
      <w:tblPr>
        <w:tblW w:w="0" w:type="auto"/>
        <w:tblLayout w:type="fixed"/>
        <w:tblLook w:val="0000"/>
      </w:tblPr>
      <w:tblGrid>
        <w:gridCol w:w="675"/>
        <w:gridCol w:w="567"/>
        <w:gridCol w:w="7614"/>
      </w:tblGrid>
      <w:tr w:rsidR="004E1674">
        <w:tc>
          <w:tcPr>
            <w:tcW w:w="675" w:type="dxa"/>
          </w:tcPr>
          <w:p w:rsidR="004E1674" w:rsidRDefault="004E1674"/>
        </w:tc>
        <w:tc>
          <w:tcPr>
            <w:tcW w:w="567" w:type="dxa"/>
          </w:tcPr>
          <w:p w:rsidR="004E1674" w:rsidRDefault="004E1674">
            <w:r>
              <w:t>4.</w:t>
            </w:r>
          </w:p>
        </w:tc>
        <w:tc>
          <w:tcPr>
            <w:tcW w:w="7614" w:type="dxa"/>
          </w:tcPr>
          <w:p w:rsidR="004E1674" w:rsidRDefault="004E1674">
            <w:proofErr w:type="spellStart"/>
            <w:r>
              <w:t>ADL</w:t>
            </w:r>
            <w:proofErr w:type="spellEnd"/>
            <w:r>
              <w:t xml:space="preserve"> training and the use of assistive devices</w:t>
            </w:r>
          </w:p>
          <w:p w:rsidR="00D92318" w:rsidRDefault="00D92318"/>
        </w:tc>
      </w:tr>
      <w:tr w:rsidR="004E1674">
        <w:tc>
          <w:tcPr>
            <w:tcW w:w="675" w:type="dxa"/>
          </w:tcPr>
          <w:p w:rsidR="004E1674" w:rsidRDefault="004E1674"/>
        </w:tc>
        <w:tc>
          <w:tcPr>
            <w:tcW w:w="567" w:type="dxa"/>
          </w:tcPr>
          <w:p w:rsidR="004E1674" w:rsidRDefault="004E1674">
            <w:r>
              <w:t>5.</w:t>
            </w:r>
          </w:p>
        </w:tc>
        <w:tc>
          <w:tcPr>
            <w:tcW w:w="7614" w:type="dxa"/>
          </w:tcPr>
          <w:p w:rsidR="004E1674" w:rsidRDefault="004E1674">
            <w:pPr>
              <w:pStyle w:val="EnvelopeReturn"/>
            </w:pPr>
            <w:r>
              <w:t>Splinting</w:t>
            </w:r>
          </w:p>
          <w:p w:rsidR="00D92318" w:rsidRDefault="00D92318">
            <w:pPr>
              <w:pStyle w:val="EnvelopeReturn"/>
            </w:pPr>
          </w:p>
        </w:tc>
      </w:tr>
      <w:tr w:rsidR="00E85F8D">
        <w:tc>
          <w:tcPr>
            <w:tcW w:w="675" w:type="dxa"/>
          </w:tcPr>
          <w:p w:rsidR="00E85F8D" w:rsidRDefault="00E85F8D" w:rsidP="00EC6DA5"/>
        </w:tc>
        <w:tc>
          <w:tcPr>
            <w:tcW w:w="567" w:type="dxa"/>
          </w:tcPr>
          <w:p w:rsidR="00E85F8D" w:rsidRDefault="00E85F8D" w:rsidP="00EC6DA5">
            <w:r>
              <w:t>6.</w:t>
            </w:r>
          </w:p>
        </w:tc>
        <w:tc>
          <w:tcPr>
            <w:tcW w:w="7614" w:type="dxa"/>
          </w:tcPr>
          <w:p w:rsidR="00E85F8D" w:rsidRDefault="00E85F8D" w:rsidP="00EC6DA5">
            <w:r>
              <w:t>Accessibility</w:t>
            </w:r>
          </w:p>
          <w:p w:rsidR="00D92318" w:rsidRDefault="00D92318" w:rsidP="00EC6DA5"/>
        </w:tc>
      </w:tr>
      <w:tr w:rsidR="00E85F8D">
        <w:tc>
          <w:tcPr>
            <w:tcW w:w="675" w:type="dxa"/>
          </w:tcPr>
          <w:p w:rsidR="00E85F8D" w:rsidRDefault="00E85F8D"/>
        </w:tc>
        <w:tc>
          <w:tcPr>
            <w:tcW w:w="567" w:type="dxa"/>
          </w:tcPr>
          <w:p w:rsidR="00E85F8D" w:rsidRDefault="00D92318">
            <w:r>
              <w:t>7.</w:t>
            </w:r>
          </w:p>
        </w:tc>
        <w:tc>
          <w:tcPr>
            <w:tcW w:w="7614" w:type="dxa"/>
          </w:tcPr>
          <w:p w:rsidR="00E85F8D" w:rsidRDefault="00E85F8D">
            <w:r>
              <w:t>Vocational Rehab</w:t>
            </w:r>
          </w:p>
          <w:p w:rsidR="00D92318" w:rsidRDefault="00D92318"/>
        </w:tc>
      </w:tr>
      <w:tr w:rsidR="00E85F8D">
        <w:tc>
          <w:tcPr>
            <w:tcW w:w="675" w:type="dxa"/>
          </w:tcPr>
          <w:p w:rsidR="00E85F8D" w:rsidRDefault="00E85F8D" w:rsidP="00EC6DA5"/>
        </w:tc>
        <w:tc>
          <w:tcPr>
            <w:tcW w:w="567" w:type="dxa"/>
          </w:tcPr>
          <w:p w:rsidR="00E85F8D" w:rsidRDefault="00D92318" w:rsidP="00EC6DA5">
            <w:r>
              <w:t>8</w:t>
            </w:r>
            <w:r w:rsidR="00E85F8D">
              <w:t>.</w:t>
            </w:r>
          </w:p>
        </w:tc>
        <w:tc>
          <w:tcPr>
            <w:tcW w:w="7614" w:type="dxa"/>
          </w:tcPr>
          <w:p w:rsidR="00E85F8D" w:rsidRDefault="00E85F8D" w:rsidP="00EC6DA5">
            <w:r>
              <w:t>Assistive technology-computers, environmental control units, electric wheelchairs</w:t>
            </w:r>
          </w:p>
        </w:tc>
      </w:tr>
    </w:tbl>
    <w:p w:rsidR="004E1674" w:rsidRDefault="004E1674"/>
    <w:p w:rsidR="00D92318" w:rsidRDefault="00D92318"/>
    <w:tbl>
      <w:tblPr>
        <w:tblW w:w="0" w:type="auto"/>
        <w:tblLayout w:type="fixed"/>
        <w:tblLook w:val="0000"/>
      </w:tblPr>
      <w:tblGrid>
        <w:gridCol w:w="18"/>
        <w:gridCol w:w="657"/>
        <w:gridCol w:w="1701"/>
        <w:gridCol w:w="4678"/>
        <w:gridCol w:w="1802"/>
      </w:tblGrid>
      <w:tr w:rsidR="004E1674" w:rsidTr="00D92318">
        <w:trPr>
          <w:cantSplit/>
        </w:trPr>
        <w:tc>
          <w:tcPr>
            <w:tcW w:w="675" w:type="dxa"/>
            <w:gridSpan w:val="2"/>
          </w:tcPr>
          <w:p w:rsidR="004E1674" w:rsidRDefault="004E1674">
            <w:pPr>
              <w:rPr>
                <w:b/>
              </w:rPr>
            </w:pPr>
            <w:r>
              <w:rPr>
                <w:b/>
              </w:rPr>
              <w:t>IV.</w:t>
            </w:r>
          </w:p>
        </w:tc>
        <w:tc>
          <w:tcPr>
            <w:tcW w:w="8181" w:type="dxa"/>
            <w:gridSpan w:val="3"/>
          </w:tcPr>
          <w:p w:rsidR="004E1674" w:rsidRDefault="004E1674">
            <w:pPr>
              <w:rPr>
                <w:b/>
              </w:rPr>
            </w:pPr>
            <w:r>
              <w:rPr>
                <w:b/>
              </w:rPr>
              <w:t>REQUIRED RESOURCES/TEXTS/MATERIALS:</w:t>
            </w:r>
          </w:p>
          <w:p w:rsidR="00331667" w:rsidRDefault="00331667">
            <w:pPr>
              <w:rPr>
                <w:szCs w:val="22"/>
              </w:rPr>
            </w:pPr>
          </w:p>
          <w:p w:rsidR="004E1674" w:rsidRPr="00AE20EF" w:rsidRDefault="004E1674">
            <w:pPr>
              <w:rPr>
                <w:szCs w:val="22"/>
              </w:rPr>
            </w:pPr>
            <w:r w:rsidRPr="00AE20EF">
              <w:rPr>
                <w:szCs w:val="22"/>
              </w:rPr>
              <w:t xml:space="preserve">Early, </w:t>
            </w:r>
            <w:proofErr w:type="spellStart"/>
            <w:r w:rsidRPr="00AE20EF">
              <w:rPr>
                <w:szCs w:val="22"/>
              </w:rPr>
              <w:t>M.B.</w:t>
            </w:r>
            <w:proofErr w:type="spellEnd"/>
            <w:r w:rsidRPr="00AE20EF">
              <w:rPr>
                <w:szCs w:val="22"/>
              </w:rPr>
              <w:t xml:space="preserve"> (1998). </w:t>
            </w:r>
            <w:r w:rsidRPr="0098185D">
              <w:rPr>
                <w:i/>
                <w:szCs w:val="22"/>
                <w:u w:val="single"/>
              </w:rPr>
              <w:t>Physical Dysfunction Practice Skills for the Occupational Therapy Assistant</w:t>
            </w:r>
            <w:r w:rsidRPr="0098185D">
              <w:rPr>
                <w:i/>
                <w:szCs w:val="22"/>
              </w:rPr>
              <w:t>.</w:t>
            </w:r>
            <w:r w:rsidRPr="00AE20EF">
              <w:rPr>
                <w:szCs w:val="22"/>
              </w:rPr>
              <w:t xml:space="preserve"> </w:t>
            </w:r>
            <w:smartTag w:uri="urn:schemas-microsoft-com:office:smarttags" w:element="place">
              <w:smartTag w:uri="urn:schemas-microsoft-com:office:smarttags" w:element="City">
                <w:r w:rsidRPr="00AE20EF">
                  <w:rPr>
                    <w:szCs w:val="22"/>
                  </w:rPr>
                  <w:t>St. Louis</w:t>
                </w:r>
              </w:smartTag>
              <w:r w:rsidRPr="00AE20EF">
                <w:rPr>
                  <w:szCs w:val="22"/>
                </w:rPr>
                <w:t xml:space="preserve">, </w:t>
              </w:r>
              <w:smartTag w:uri="urn:schemas-microsoft-com:office:smarttags" w:element="State">
                <w:r w:rsidRPr="00AE20EF">
                  <w:rPr>
                    <w:szCs w:val="22"/>
                  </w:rPr>
                  <w:t>MO</w:t>
                </w:r>
              </w:smartTag>
            </w:smartTag>
            <w:r w:rsidRPr="00AE20EF">
              <w:rPr>
                <w:szCs w:val="22"/>
              </w:rPr>
              <w:t>: Mosby</w:t>
            </w:r>
            <w:r w:rsidR="00764A6F" w:rsidRPr="00AE20EF">
              <w:rPr>
                <w:szCs w:val="22"/>
              </w:rPr>
              <w:t xml:space="preserve"> (from 2</w:t>
            </w:r>
            <w:r w:rsidR="00764A6F" w:rsidRPr="00AE20EF">
              <w:rPr>
                <w:szCs w:val="22"/>
                <w:vertAlign w:val="superscript"/>
              </w:rPr>
              <w:t>nd</w:t>
            </w:r>
            <w:r w:rsidR="00764A6F" w:rsidRPr="00AE20EF">
              <w:rPr>
                <w:szCs w:val="22"/>
              </w:rPr>
              <w:t xml:space="preserve"> semester)</w:t>
            </w:r>
          </w:p>
          <w:p w:rsidR="004E1674" w:rsidRPr="00AE20EF" w:rsidRDefault="004E1674">
            <w:pPr>
              <w:rPr>
                <w:szCs w:val="22"/>
              </w:rPr>
            </w:pPr>
            <w:r w:rsidRPr="00AE20EF">
              <w:rPr>
                <w:szCs w:val="22"/>
              </w:rPr>
              <w:t> </w:t>
            </w:r>
          </w:p>
          <w:p w:rsidR="00C3091E" w:rsidRPr="00AE20EF" w:rsidRDefault="00C3091E" w:rsidP="00C3091E">
            <w:pPr>
              <w:rPr>
                <w:bCs/>
                <w:szCs w:val="22"/>
              </w:rPr>
            </w:pPr>
            <w:proofErr w:type="spellStart"/>
            <w:r w:rsidRPr="00AE20EF">
              <w:rPr>
                <w:bCs/>
                <w:szCs w:val="22"/>
              </w:rPr>
              <w:t>Sladyk</w:t>
            </w:r>
            <w:proofErr w:type="spellEnd"/>
            <w:r w:rsidRPr="00AE20EF">
              <w:rPr>
                <w:bCs/>
                <w:szCs w:val="22"/>
              </w:rPr>
              <w:t xml:space="preserve">, K and Ryan, S. (2005).  </w:t>
            </w:r>
            <w:r w:rsidRPr="0098185D">
              <w:rPr>
                <w:bCs/>
                <w:i/>
                <w:szCs w:val="22"/>
                <w:u w:val="single"/>
              </w:rPr>
              <w:t>Ryan’s Occupational Therapy Assistant: Principles, Practice Issues and Techniques. (4</w:t>
            </w:r>
            <w:r w:rsidRPr="0098185D">
              <w:rPr>
                <w:bCs/>
                <w:i/>
                <w:szCs w:val="22"/>
                <w:u w:val="single"/>
                <w:vertAlign w:val="superscript"/>
              </w:rPr>
              <w:t>th</w:t>
            </w:r>
            <w:r w:rsidRPr="0098185D">
              <w:rPr>
                <w:bCs/>
                <w:i/>
                <w:szCs w:val="22"/>
                <w:u w:val="single"/>
              </w:rPr>
              <w:t xml:space="preserve"> edition).</w:t>
            </w:r>
            <w:r w:rsidRPr="00AE20EF">
              <w:rPr>
                <w:bCs/>
                <w:szCs w:val="22"/>
              </w:rPr>
              <w:t xml:space="preserve"> SLACK Inc.</w:t>
            </w:r>
            <w:r w:rsidR="00764A6F" w:rsidRPr="00AE20EF">
              <w:rPr>
                <w:bCs/>
                <w:szCs w:val="22"/>
              </w:rPr>
              <w:t xml:space="preserve"> (from 1</w:t>
            </w:r>
            <w:r w:rsidR="00764A6F" w:rsidRPr="00AE20EF">
              <w:rPr>
                <w:bCs/>
                <w:szCs w:val="22"/>
                <w:vertAlign w:val="superscript"/>
              </w:rPr>
              <w:t>st</w:t>
            </w:r>
            <w:r w:rsidR="00764A6F" w:rsidRPr="00AE20EF">
              <w:rPr>
                <w:bCs/>
                <w:szCs w:val="22"/>
              </w:rPr>
              <w:t xml:space="preserve"> semester)</w:t>
            </w:r>
          </w:p>
          <w:p w:rsidR="00331667" w:rsidRDefault="00331667" w:rsidP="00331667">
            <w:pPr>
              <w:rPr>
                <w:b/>
              </w:rPr>
            </w:pPr>
          </w:p>
          <w:p w:rsidR="00331667" w:rsidRDefault="00331667" w:rsidP="00331667">
            <w:pPr>
              <w:rPr>
                <w:b/>
              </w:rPr>
            </w:pPr>
            <w:r>
              <w:rPr>
                <w:b/>
              </w:rPr>
              <w:t>REFERENCE RESOURCES/TEXTS/MATERIALS:</w:t>
            </w:r>
          </w:p>
          <w:p w:rsidR="00331667" w:rsidRDefault="00331667" w:rsidP="00764A6F">
            <w:pPr>
              <w:rPr>
                <w:bCs/>
              </w:rPr>
            </w:pPr>
          </w:p>
          <w:p w:rsidR="00C3091E" w:rsidRDefault="00331667" w:rsidP="00764A6F">
            <w:pPr>
              <w:rPr>
                <w:sz w:val="20"/>
              </w:rPr>
            </w:pPr>
            <w:r>
              <w:rPr>
                <w:bCs/>
              </w:rPr>
              <w:t xml:space="preserve">Garrison, S. (2003). </w:t>
            </w:r>
            <w:r w:rsidRPr="0098185D">
              <w:rPr>
                <w:bCs/>
                <w:i/>
                <w:u w:val="single"/>
              </w:rPr>
              <w:t>Handbook of Physical Medicine and Rehabilitation, The Basics (2</w:t>
            </w:r>
            <w:r w:rsidRPr="0098185D">
              <w:rPr>
                <w:bCs/>
                <w:i/>
                <w:u w:val="single"/>
                <w:vertAlign w:val="superscript"/>
              </w:rPr>
              <w:t>ND</w:t>
            </w:r>
            <w:r w:rsidRPr="0098185D">
              <w:rPr>
                <w:bCs/>
                <w:i/>
                <w:u w:val="single"/>
              </w:rPr>
              <w:t xml:space="preserve"> Edition)</w:t>
            </w:r>
            <w:r w:rsidRPr="0098185D">
              <w:rPr>
                <w:bCs/>
                <w:i/>
              </w:rPr>
              <w:t>.</w:t>
            </w:r>
            <w:r>
              <w:rPr>
                <w:bCs/>
              </w:rPr>
              <w:t xml:space="preserve"> Lippincott-Raven</w:t>
            </w:r>
          </w:p>
          <w:p w:rsidR="00764A6F" w:rsidRDefault="00764A6F" w:rsidP="00764A6F">
            <w:pPr>
              <w:rPr>
                <w:b/>
                <w:iCs/>
              </w:rPr>
            </w:pPr>
          </w:p>
          <w:p w:rsidR="00D92318" w:rsidRDefault="00D92318" w:rsidP="00764A6F">
            <w:pPr>
              <w:rPr>
                <w:b/>
                <w:iCs/>
              </w:rPr>
            </w:pPr>
          </w:p>
        </w:tc>
      </w:tr>
      <w:tr w:rsidR="004E1674" w:rsidRPr="003B148C" w:rsidTr="00D92318">
        <w:trPr>
          <w:cantSplit/>
          <w:trHeight w:val="4170"/>
        </w:trPr>
        <w:tc>
          <w:tcPr>
            <w:tcW w:w="675" w:type="dxa"/>
            <w:gridSpan w:val="2"/>
          </w:tcPr>
          <w:p w:rsidR="004E1674" w:rsidRDefault="004E1674">
            <w:pPr>
              <w:rPr>
                <w:b/>
              </w:rPr>
            </w:pPr>
            <w:r>
              <w:rPr>
                <w:b/>
              </w:rPr>
              <w:t>V.</w:t>
            </w:r>
          </w:p>
        </w:tc>
        <w:tc>
          <w:tcPr>
            <w:tcW w:w="8181" w:type="dxa"/>
            <w:gridSpan w:val="3"/>
          </w:tcPr>
          <w:p w:rsidR="004E1674" w:rsidRPr="003B148C" w:rsidRDefault="004E1674">
            <w:pPr>
              <w:rPr>
                <w:rFonts w:cs="Arial"/>
                <w:b/>
              </w:rPr>
            </w:pPr>
            <w:r w:rsidRPr="003B148C">
              <w:rPr>
                <w:rFonts w:cs="Arial"/>
                <w:b/>
              </w:rPr>
              <w:t>EVALUATION PROCESS/GRADING SYSTEM:</w:t>
            </w:r>
          </w:p>
          <w:p w:rsidR="00271041" w:rsidRPr="003B148C" w:rsidRDefault="00271041">
            <w:pPr>
              <w:rPr>
                <w:rFonts w:cs="Arial"/>
                <w:b/>
              </w:rPr>
            </w:pPr>
          </w:p>
          <w:p w:rsidR="00271041" w:rsidRPr="003B148C" w:rsidRDefault="00271041">
            <w:pPr>
              <w:rPr>
                <w:rFonts w:cs="Arial"/>
                <w:b/>
              </w:rPr>
            </w:pPr>
            <w:r w:rsidRPr="003B148C">
              <w:rPr>
                <w:rFonts w:cs="Arial"/>
                <w:b/>
              </w:rPr>
              <w:t>Students in the OTA/PTA program must successfully complete this course with a minimum C grade (60%) as partial fulfillment of the OTA/PTA diploma</w:t>
            </w:r>
          </w:p>
          <w:p w:rsidR="004E1674" w:rsidRPr="003B148C" w:rsidRDefault="004E1674">
            <w:pPr>
              <w:rPr>
                <w:rFonts w:cs="Arial"/>
                <w:b/>
              </w:rPr>
            </w:pPr>
          </w:p>
          <w:p w:rsidR="004E1674" w:rsidRPr="003B148C" w:rsidRDefault="004E1674">
            <w:pPr>
              <w:tabs>
                <w:tab w:val="left" w:pos="-1440"/>
              </w:tabs>
              <w:ind w:left="405" w:hanging="405"/>
              <w:rPr>
                <w:rFonts w:cs="Arial"/>
              </w:rPr>
            </w:pPr>
            <w:r w:rsidRPr="003B148C">
              <w:rPr>
                <w:rFonts w:cs="Arial"/>
              </w:rPr>
              <w:t>1.</w:t>
            </w:r>
            <w:r w:rsidRPr="003B148C">
              <w:rPr>
                <w:rFonts w:cs="Arial"/>
              </w:rPr>
              <w:tab/>
              <w:t>A combination of tests and assignments will be used to evaluate student achievement of the course objectives.  A description of the evaluation methods follows and will be discussed by the teacher within the first two weeks of class.</w:t>
            </w:r>
          </w:p>
          <w:p w:rsidR="000D195D" w:rsidRPr="003B148C" w:rsidRDefault="000D195D" w:rsidP="000D195D">
            <w:pPr>
              <w:pStyle w:val="Title"/>
              <w:ind w:left="495"/>
              <w:jc w:val="left"/>
              <w:rPr>
                <w:rFonts w:ascii="Arial" w:hAnsi="Arial" w:cs="Arial"/>
                <w:sz w:val="22"/>
                <w:szCs w:val="22"/>
              </w:rPr>
            </w:pPr>
          </w:p>
          <w:p w:rsidR="000D195D" w:rsidRPr="003B148C" w:rsidRDefault="000D195D" w:rsidP="000D195D">
            <w:pPr>
              <w:pStyle w:val="Title"/>
              <w:ind w:left="495"/>
              <w:jc w:val="left"/>
              <w:rPr>
                <w:rFonts w:ascii="Arial" w:hAnsi="Arial" w:cs="Arial"/>
                <w:sz w:val="20"/>
                <w:szCs w:val="20"/>
              </w:rPr>
            </w:pPr>
            <w:r w:rsidRPr="003B148C">
              <w:rPr>
                <w:rFonts w:ascii="Arial" w:hAnsi="Arial" w:cs="Arial"/>
                <w:sz w:val="20"/>
                <w:szCs w:val="20"/>
              </w:rPr>
              <w:t>Assignment #1-Occupational Therapy Bulletin Board</w:t>
            </w:r>
            <w:r w:rsidRPr="003B148C">
              <w:rPr>
                <w:rFonts w:ascii="Arial" w:hAnsi="Arial" w:cs="Arial"/>
                <w:sz w:val="20"/>
                <w:szCs w:val="20"/>
              </w:rPr>
              <w:tab/>
            </w:r>
            <w:r w:rsidRPr="003B148C">
              <w:rPr>
                <w:rFonts w:ascii="Arial" w:hAnsi="Arial" w:cs="Arial"/>
                <w:sz w:val="20"/>
                <w:szCs w:val="20"/>
              </w:rPr>
              <w:tab/>
            </w:r>
            <w:r w:rsidRPr="003B148C">
              <w:rPr>
                <w:rFonts w:ascii="Arial" w:hAnsi="Arial" w:cs="Arial"/>
                <w:sz w:val="20"/>
                <w:szCs w:val="20"/>
              </w:rPr>
              <w:tab/>
              <w:t>15%</w:t>
            </w:r>
            <w:r w:rsidRPr="003B148C">
              <w:rPr>
                <w:rFonts w:ascii="Arial" w:hAnsi="Arial" w:cs="Arial"/>
                <w:sz w:val="20"/>
                <w:szCs w:val="20"/>
              </w:rPr>
              <w:tab/>
            </w:r>
          </w:p>
          <w:p w:rsidR="000D195D" w:rsidRPr="003B148C" w:rsidRDefault="000D195D" w:rsidP="000D195D">
            <w:pPr>
              <w:pStyle w:val="Title"/>
              <w:ind w:left="495"/>
              <w:jc w:val="left"/>
              <w:rPr>
                <w:rFonts w:ascii="Arial" w:hAnsi="Arial" w:cs="Arial"/>
                <w:sz w:val="20"/>
                <w:szCs w:val="20"/>
              </w:rPr>
            </w:pPr>
            <w:r w:rsidRPr="003B148C">
              <w:rPr>
                <w:rFonts w:ascii="Arial" w:hAnsi="Arial" w:cs="Arial"/>
                <w:sz w:val="20"/>
                <w:szCs w:val="20"/>
              </w:rPr>
              <w:t>Required Readings-Review Questions</w:t>
            </w:r>
            <w:r w:rsidRPr="003B148C">
              <w:rPr>
                <w:rFonts w:ascii="Arial" w:hAnsi="Arial" w:cs="Arial"/>
                <w:sz w:val="20"/>
                <w:szCs w:val="20"/>
              </w:rPr>
              <w:tab/>
            </w:r>
            <w:r w:rsidRPr="003B148C">
              <w:rPr>
                <w:rFonts w:ascii="Arial" w:hAnsi="Arial" w:cs="Arial"/>
                <w:sz w:val="20"/>
                <w:szCs w:val="20"/>
              </w:rPr>
              <w:tab/>
            </w:r>
            <w:r w:rsidRPr="003B148C">
              <w:rPr>
                <w:rFonts w:ascii="Arial" w:hAnsi="Arial" w:cs="Arial"/>
                <w:sz w:val="20"/>
                <w:szCs w:val="20"/>
              </w:rPr>
              <w:tab/>
            </w:r>
            <w:r w:rsidRPr="003B148C">
              <w:rPr>
                <w:rFonts w:ascii="Arial" w:hAnsi="Arial" w:cs="Arial"/>
                <w:sz w:val="20"/>
                <w:szCs w:val="20"/>
              </w:rPr>
              <w:tab/>
            </w:r>
            <w:r w:rsidRPr="003B148C">
              <w:rPr>
                <w:rFonts w:ascii="Arial" w:hAnsi="Arial" w:cs="Arial"/>
                <w:sz w:val="20"/>
                <w:szCs w:val="20"/>
              </w:rPr>
              <w:tab/>
              <w:t>10%</w:t>
            </w:r>
          </w:p>
          <w:p w:rsidR="000D195D" w:rsidRPr="003B148C" w:rsidRDefault="000D195D" w:rsidP="000D195D">
            <w:pPr>
              <w:pStyle w:val="Title"/>
              <w:ind w:left="495"/>
              <w:jc w:val="left"/>
              <w:rPr>
                <w:rFonts w:ascii="Arial" w:hAnsi="Arial" w:cs="Arial"/>
                <w:sz w:val="20"/>
                <w:szCs w:val="20"/>
              </w:rPr>
            </w:pPr>
            <w:r w:rsidRPr="003B148C">
              <w:rPr>
                <w:rFonts w:ascii="Arial" w:hAnsi="Arial" w:cs="Arial"/>
                <w:sz w:val="20"/>
                <w:szCs w:val="20"/>
              </w:rPr>
              <w:t>Labs Participation/Learning Activities</w:t>
            </w:r>
            <w:r w:rsidRPr="003B148C">
              <w:rPr>
                <w:rFonts w:ascii="Arial" w:hAnsi="Arial" w:cs="Arial"/>
                <w:sz w:val="20"/>
                <w:szCs w:val="20"/>
              </w:rPr>
              <w:tab/>
            </w:r>
            <w:r w:rsidRPr="003B148C">
              <w:rPr>
                <w:rFonts w:ascii="Arial" w:hAnsi="Arial" w:cs="Arial"/>
                <w:sz w:val="20"/>
                <w:szCs w:val="20"/>
              </w:rPr>
              <w:tab/>
            </w:r>
            <w:r w:rsidRPr="003B148C">
              <w:rPr>
                <w:rFonts w:ascii="Arial" w:hAnsi="Arial" w:cs="Arial"/>
                <w:sz w:val="20"/>
                <w:szCs w:val="20"/>
              </w:rPr>
              <w:tab/>
            </w:r>
            <w:r w:rsidRPr="003B148C">
              <w:rPr>
                <w:rFonts w:ascii="Arial" w:hAnsi="Arial" w:cs="Arial"/>
                <w:sz w:val="20"/>
                <w:szCs w:val="20"/>
              </w:rPr>
              <w:tab/>
            </w:r>
            <w:r w:rsidRPr="003B148C">
              <w:rPr>
                <w:rFonts w:ascii="Arial" w:hAnsi="Arial" w:cs="Arial"/>
                <w:sz w:val="20"/>
                <w:szCs w:val="20"/>
              </w:rPr>
              <w:tab/>
              <w:t>25%</w:t>
            </w:r>
          </w:p>
          <w:p w:rsidR="000D195D" w:rsidRPr="003B148C" w:rsidRDefault="000D195D" w:rsidP="000D195D">
            <w:pPr>
              <w:pStyle w:val="Title"/>
              <w:ind w:left="495"/>
              <w:jc w:val="left"/>
              <w:rPr>
                <w:rFonts w:ascii="Arial" w:hAnsi="Arial" w:cs="Arial"/>
                <w:sz w:val="20"/>
                <w:szCs w:val="20"/>
              </w:rPr>
            </w:pPr>
            <w:r w:rsidRPr="003B148C">
              <w:rPr>
                <w:rFonts w:ascii="Arial" w:hAnsi="Arial" w:cs="Arial"/>
                <w:sz w:val="20"/>
                <w:szCs w:val="20"/>
              </w:rPr>
              <w:t>Midterm Exam</w:t>
            </w:r>
            <w:r w:rsidRPr="003B148C">
              <w:rPr>
                <w:rFonts w:ascii="Arial" w:hAnsi="Arial" w:cs="Arial"/>
                <w:sz w:val="20"/>
                <w:szCs w:val="20"/>
              </w:rPr>
              <w:tab/>
              <w:t xml:space="preserve"> </w:t>
            </w:r>
            <w:r w:rsidRPr="003B148C">
              <w:rPr>
                <w:rFonts w:ascii="Arial" w:hAnsi="Arial" w:cs="Arial"/>
                <w:sz w:val="20"/>
                <w:szCs w:val="20"/>
              </w:rPr>
              <w:tab/>
            </w:r>
            <w:r w:rsidRPr="003B148C">
              <w:rPr>
                <w:rFonts w:ascii="Arial" w:hAnsi="Arial" w:cs="Arial"/>
                <w:sz w:val="20"/>
                <w:szCs w:val="20"/>
              </w:rPr>
              <w:tab/>
            </w:r>
            <w:r w:rsidRPr="003B148C">
              <w:rPr>
                <w:rFonts w:ascii="Arial" w:hAnsi="Arial" w:cs="Arial"/>
                <w:sz w:val="20"/>
                <w:szCs w:val="20"/>
              </w:rPr>
              <w:tab/>
            </w:r>
            <w:r w:rsidRPr="003B148C">
              <w:rPr>
                <w:rFonts w:ascii="Arial" w:hAnsi="Arial" w:cs="Arial"/>
                <w:sz w:val="20"/>
                <w:szCs w:val="20"/>
              </w:rPr>
              <w:tab/>
            </w:r>
            <w:r w:rsidRPr="003B148C">
              <w:rPr>
                <w:rFonts w:ascii="Arial" w:hAnsi="Arial" w:cs="Arial"/>
                <w:sz w:val="20"/>
                <w:szCs w:val="20"/>
              </w:rPr>
              <w:tab/>
            </w:r>
            <w:r w:rsidRPr="003B148C">
              <w:rPr>
                <w:rFonts w:ascii="Arial" w:hAnsi="Arial" w:cs="Arial"/>
                <w:sz w:val="20"/>
                <w:szCs w:val="20"/>
              </w:rPr>
              <w:tab/>
            </w:r>
            <w:r w:rsidRPr="003B148C">
              <w:rPr>
                <w:rFonts w:ascii="Arial" w:hAnsi="Arial" w:cs="Arial"/>
                <w:sz w:val="20"/>
                <w:szCs w:val="20"/>
              </w:rPr>
              <w:tab/>
              <w:t>25%</w:t>
            </w:r>
            <w:r w:rsidRPr="003B148C">
              <w:rPr>
                <w:rFonts w:ascii="Arial" w:hAnsi="Arial" w:cs="Arial"/>
                <w:sz w:val="20"/>
                <w:szCs w:val="20"/>
              </w:rPr>
              <w:tab/>
            </w:r>
          </w:p>
          <w:p w:rsidR="000D195D" w:rsidRPr="003B148C" w:rsidRDefault="000D195D" w:rsidP="000D195D">
            <w:pPr>
              <w:pStyle w:val="Title"/>
              <w:ind w:left="495"/>
              <w:jc w:val="left"/>
              <w:rPr>
                <w:rFonts w:ascii="Arial" w:hAnsi="Arial" w:cs="Arial"/>
                <w:sz w:val="20"/>
                <w:szCs w:val="20"/>
              </w:rPr>
            </w:pPr>
            <w:r w:rsidRPr="003B148C">
              <w:rPr>
                <w:rFonts w:ascii="Arial" w:hAnsi="Arial" w:cs="Arial"/>
                <w:sz w:val="20"/>
                <w:szCs w:val="20"/>
                <w:u w:val="single"/>
              </w:rPr>
              <w:t xml:space="preserve">Final Exam </w:t>
            </w:r>
            <w:r w:rsidRPr="003B148C">
              <w:rPr>
                <w:rFonts w:ascii="Arial" w:hAnsi="Arial" w:cs="Arial"/>
                <w:sz w:val="20"/>
                <w:szCs w:val="20"/>
                <w:u w:val="single"/>
              </w:rPr>
              <w:tab/>
            </w:r>
            <w:r w:rsidRPr="003B148C">
              <w:rPr>
                <w:rFonts w:ascii="Arial" w:hAnsi="Arial" w:cs="Arial"/>
                <w:sz w:val="20"/>
                <w:szCs w:val="20"/>
                <w:u w:val="single"/>
              </w:rPr>
              <w:tab/>
            </w:r>
            <w:r w:rsidRPr="003B148C">
              <w:rPr>
                <w:rFonts w:ascii="Arial" w:hAnsi="Arial" w:cs="Arial"/>
                <w:sz w:val="20"/>
                <w:szCs w:val="20"/>
                <w:u w:val="single"/>
              </w:rPr>
              <w:tab/>
            </w:r>
            <w:r w:rsidRPr="003B148C">
              <w:rPr>
                <w:rFonts w:ascii="Arial" w:hAnsi="Arial" w:cs="Arial"/>
                <w:sz w:val="20"/>
                <w:szCs w:val="20"/>
                <w:u w:val="single"/>
              </w:rPr>
              <w:tab/>
            </w:r>
            <w:r w:rsidRPr="003B148C">
              <w:rPr>
                <w:rFonts w:ascii="Arial" w:hAnsi="Arial" w:cs="Arial"/>
                <w:sz w:val="20"/>
                <w:szCs w:val="20"/>
                <w:u w:val="single"/>
              </w:rPr>
              <w:tab/>
              <w:t xml:space="preserve">                      </w:t>
            </w:r>
            <w:r w:rsidRPr="003B148C">
              <w:rPr>
                <w:rFonts w:ascii="Arial" w:hAnsi="Arial" w:cs="Arial"/>
                <w:sz w:val="20"/>
                <w:szCs w:val="20"/>
                <w:u w:val="single"/>
              </w:rPr>
              <w:tab/>
            </w:r>
            <w:r w:rsidRPr="003B148C">
              <w:rPr>
                <w:rFonts w:ascii="Arial" w:hAnsi="Arial" w:cs="Arial"/>
                <w:sz w:val="20"/>
                <w:szCs w:val="20"/>
                <w:u w:val="single"/>
              </w:rPr>
              <w:tab/>
              <w:t>25%</w:t>
            </w:r>
          </w:p>
          <w:p w:rsidR="000D195D" w:rsidRPr="003B148C" w:rsidRDefault="000D195D" w:rsidP="000D195D">
            <w:pPr>
              <w:pStyle w:val="Title"/>
              <w:ind w:left="495"/>
              <w:jc w:val="left"/>
              <w:rPr>
                <w:rFonts w:ascii="Arial" w:hAnsi="Arial" w:cs="Arial"/>
                <w:sz w:val="22"/>
                <w:szCs w:val="22"/>
                <w:u w:val="single"/>
              </w:rPr>
            </w:pPr>
            <w:r w:rsidRPr="003B148C">
              <w:rPr>
                <w:rFonts w:ascii="Arial" w:hAnsi="Arial" w:cs="Arial"/>
                <w:sz w:val="20"/>
                <w:szCs w:val="20"/>
              </w:rPr>
              <w:t>Total</w:t>
            </w:r>
            <w:r w:rsidRPr="003B148C">
              <w:rPr>
                <w:rFonts w:ascii="Arial" w:hAnsi="Arial" w:cs="Arial"/>
                <w:sz w:val="22"/>
                <w:szCs w:val="22"/>
              </w:rPr>
              <w:tab/>
            </w:r>
            <w:r w:rsidRPr="003B148C">
              <w:rPr>
                <w:rFonts w:ascii="Arial" w:hAnsi="Arial" w:cs="Arial"/>
                <w:sz w:val="22"/>
                <w:szCs w:val="22"/>
              </w:rPr>
              <w:tab/>
            </w:r>
            <w:r w:rsidRPr="003B148C">
              <w:rPr>
                <w:rFonts w:ascii="Arial" w:hAnsi="Arial" w:cs="Arial"/>
                <w:sz w:val="22"/>
                <w:szCs w:val="22"/>
              </w:rPr>
              <w:tab/>
            </w:r>
            <w:r w:rsidRPr="003B148C">
              <w:rPr>
                <w:rFonts w:ascii="Arial" w:hAnsi="Arial" w:cs="Arial"/>
                <w:sz w:val="22"/>
                <w:szCs w:val="22"/>
              </w:rPr>
              <w:tab/>
            </w:r>
            <w:r w:rsidRPr="003B148C">
              <w:rPr>
                <w:rFonts w:ascii="Arial" w:hAnsi="Arial" w:cs="Arial"/>
                <w:sz w:val="22"/>
                <w:szCs w:val="22"/>
              </w:rPr>
              <w:tab/>
            </w:r>
            <w:r w:rsidRPr="003B148C">
              <w:rPr>
                <w:rFonts w:ascii="Arial" w:hAnsi="Arial" w:cs="Arial"/>
                <w:sz w:val="22"/>
                <w:szCs w:val="22"/>
              </w:rPr>
              <w:tab/>
            </w:r>
            <w:r w:rsidRPr="003B148C">
              <w:rPr>
                <w:rFonts w:ascii="Arial" w:hAnsi="Arial" w:cs="Arial"/>
                <w:sz w:val="22"/>
                <w:szCs w:val="22"/>
              </w:rPr>
              <w:tab/>
              <w:t xml:space="preserve">         </w:t>
            </w:r>
            <w:r w:rsidRPr="003B148C">
              <w:rPr>
                <w:rFonts w:ascii="Arial" w:hAnsi="Arial" w:cs="Arial"/>
                <w:sz w:val="22"/>
                <w:szCs w:val="22"/>
              </w:rPr>
              <w:tab/>
            </w:r>
            <w:r w:rsidRPr="003B148C">
              <w:rPr>
                <w:rFonts w:ascii="Arial" w:hAnsi="Arial" w:cs="Arial"/>
                <w:sz w:val="22"/>
                <w:szCs w:val="22"/>
              </w:rPr>
              <w:tab/>
            </w:r>
            <w:r w:rsidRPr="003B148C">
              <w:rPr>
                <w:rFonts w:ascii="Arial" w:hAnsi="Arial" w:cs="Arial"/>
                <w:sz w:val="20"/>
                <w:szCs w:val="20"/>
              </w:rPr>
              <w:t>100%</w:t>
            </w:r>
          </w:p>
          <w:p w:rsidR="004E1674" w:rsidRPr="003B148C" w:rsidRDefault="004E1674" w:rsidP="00B26528">
            <w:pPr>
              <w:rPr>
                <w:rFonts w:cs="Arial"/>
              </w:rPr>
            </w:pPr>
          </w:p>
        </w:tc>
      </w:tr>
      <w:tr w:rsidR="00D92318" w:rsidTr="00D92318">
        <w:trPr>
          <w:cantSplit/>
          <w:trHeight w:val="1485"/>
        </w:trPr>
        <w:tc>
          <w:tcPr>
            <w:tcW w:w="675" w:type="dxa"/>
            <w:gridSpan w:val="2"/>
          </w:tcPr>
          <w:p w:rsidR="00D92318" w:rsidRDefault="00D92318" w:rsidP="00D92318">
            <w:pPr>
              <w:rPr>
                <w:b/>
              </w:rPr>
            </w:pPr>
          </w:p>
        </w:tc>
        <w:tc>
          <w:tcPr>
            <w:tcW w:w="8181" w:type="dxa"/>
            <w:gridSpan w:val="3"/>
          </w:tcPr>
          <w:p w:rsidR="00D92318" w:rsidRDefault="00D92318">
            <w:pPr>
              <w:tabs>
                <w:tab w:val="left" w:pos="-1440"/>
              </w:tabs>
              <w:ind w:left="405" w:hanging="405"/>
            </w:pPr>
            <w:r>
              <w:t>2.</w:t>
            </w:r>
            <w:r>
              <w:tab/>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D92318" w:rsidRDefault="00D92318">
            <w:pPr>
              <w:ind w:left="405" w:hanging="405"/>
            </w:pPr>
          </w:p>
          <w:p w:rsidR="00D92318" w:rsidRDefault="00D92318" w:rsidP="00D92318">
            <w:pPr>
              <w:numPr>
                <w:ilvl w:val="0"/>
                <w:numId w:val="22"/>
              </w:numPr>
              <w:tabs>
                <w:tab w:val="clear" w:pos="1440"/>
                <w:tab w:val="left" w:pos="-1440"/>
              </w:tabs>
              <w:ind w:left="405" w:hanging="405"/>
              <w:rPr>
                <w:b/>
              </w:rPr>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tc>
      </w:tr>
      <w:tr w:rsidR="00D92318" w:rsidTr="00D92318">
        <w:trPr>
          <w:cantSplit/>
          <w:trHeight w:val="3945"/>
        </w:trPr>
        <w:tc>
          <w:tcPr>
            <w:tcW w:w="675" w:type="dxa"/>
            <w:gridSpan w:val="2"/>
          </w:tcPr>
          <w:p w:rsidR="00D92318" w:rsidRDefault="00D92318" w:rsidP="00D92318">
            <w:pPr>
              <w:rPr>
                <w:b/>
              </w:rPr>
            </w:pPr>
          </w:p>
        </w:tc>
        <w:tc>
          <w:tcPr>
            <w:tcW w:w="8181" w:type="dxa"/>
            <w:gridSpan w:val="3"/>
          </w:tcPr>
          <w:p w:rsidR="00D92318" w:rsidRDefault="00D92318">
            <w:pPr>
              <w:tabs>
                <w:tab w:val="left" w:pos="-1440"/>
              </w:tabs>
              <w:ind w:left="405" w:hanging="405"/>
            </w:pPr>
          </w:p>
          <w:p w:rsidR="00D92318" w:rsidRDefault="00D92318">
            <w:pPr>
              <w:numPr>
                <w:ilvl w:val="0"/>
                <w:numId w:val="22"/>
              </w:numPr>
              <w:tabs>
                <w:tab w:val="clear" w:pos="1440"/>
                <w:tab w:val="left" w:pos="-1440"/>
              </w:tabs>
              <w:ind w:left="405" w:hanging="405"/>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D92318" w:rsidRDefault="00D92318">
            <w:pPr>
              <w:ind w:left="405" w:hanging="405"/>
            </w:pPr>
          </w:p>
          <w:p w:rsidR="00D92318" w:rsidRDefault="00D92318">
            <w:pPr>
              <w:numPr>
                <w:ilvl w:val="0"/>
                <w:numId w:val="22"/>
              </w:numPr>
              <w:tabs>
                <w:tab w:val="clear" w:pos="1440"/>
              </w:tabs>
              <w:ind w:left="405" w:hanging="405"/>
            </w:pPr>
            <w:r>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This means that if you requested an extension for 5 school days (1 week), 5 percentage points will be deducted from the final grade.</w:t>
            </w:r>
            <w:r>
              <w:br/>
            </w:r>
          </w:p>
          <w:p w:rsidR="00D92318" w:rsidRDefault="00D92318" w:rsidP="00B26528"/>
        </w:tc>
      </w:tr>
      <w:tr w:rsidR="004E1674" w:rsidTr="00D92318">
        <w:trPr>
          <w:gridBefore w:val="1"/>
          <w:wBefore w:w="18" w:type="dxa"/>
          <w:cantSplit/>
        </w:trPr>
        <w:tc>
          <w:tcPr>
            <w:tcW w:w="657" w:type="dxa"/>
          </w:tcPr>
          <w:p w:rsidR="004E1674" w:rsidRDefault="004E1674">
            <w:pPr>
              <w:pStyle w:val="EnvelopeReturn"/>
            </w:pPr>
          </w:p>
        </w:tc>
        <w:tc>
          <w:tcPr>
            <w:tcW w:w="8181" w:type="dxa"/>
            <w:gridSpan w:val="3"/>
          </w:tcPr>
          <w:p w:rsidR="004E1674" w:rsidRDefault="004E1674">
            <w:r>
              <w:t>The following semester grades will be assigned to students in post-secondary courses:</w:t>
            </w:r>
          </w:p>
        </w:tc>
      </w:tr>
      <w:tr w:rsidR="004E1674" w:rsidTr="00D92318">
        <w:trPr>
          <w:gridBefore w:val="1"/>
          <w:wBefore w:w="18" w:type="dxa"/>
        </w:trPr>
        <w:tc>
          <w:tcPr>
            <w:tcW w:w="657" w:type="dxa"/>
          </w:tcPr>
          <w:p w:rsidR="004E1674" w:rsidRDefault="004E1674">
            <w:pPr>
              <w:rPr>
                <w:rFonts w:cs="Arial"/>
              </w:rPr>
            </w:pPr>
          </w:p>
        </w:tc>
        <w:tc>
          <w:tcPr>
            <w:tcW w:w="1701" w:type="dxa"/>
          </w:tcPr>
          <w:p w:rsidR="004E1674" w:rsidRDefault="004E1674">
            <w:pPr>
              <w:jc w:val="center"/>
              <w:rPr>
                <w:rFonts w:cs="Arial"/>
              </w:rPr>
            </w:pPr>
          </w:p>
          <w:p w:rsidR="004E1674" w:rsidRDefault="004E1674">
            <w:pPr>
              <w:pStyle w:val="Heading2"/>
              <w:rPr>
                <w:rFonts w:cs="Arial"/>
                <w:b w:val="0"/>
                <w:u w:val="single"/>
              </w:rPr>
            </w:pPr>
            <w:r>
              <w:rPr>
                <w:rFonts w:cs="Arial"/>
                <w:b w:val="0"/>
                <w:u w:val="single"/>
              </w:rPr>
              <w:t>Grade</w:t>
            </w:r>
          </w:p>
        </w:tc>
        <w:tc>
          <w:tcPr>
            <w:tcW w:w="4678" w:type="dxa"/>
          </w:tcPr>
          <w:p w:rsidR="004E1674" w:rsidRDefault="004E1674">
            <w:pPr>
              <w:jc w:val="center"/>
              <w:rPr>
                <w:rFonts w:cs="Arial"/>
              </w:rPr>
            </w:pPr>
          </w:p>
          <w:p w:rsidR="004E1674" w:rsidRDefault="004E1674">
            <w:pPr>
              <w:pStyle w:val="Heading1"/>
              <w:rPr>
                <w:rFonts w:cs="Arial"/>
                <w:b w:val="0"/>
              </w:rPr>
            </w:pPr>
            <w:r>
              <w:rPr>
                <w:rFonts w:cs="Arial"/>
                <w:b w:val="0"/>
              </w:rPr>
              <w:t>Definition</w:t>
            </w:r>
          </w:p>
        </w:tc>
        <w:tc>
          <w:tcPr>
            <w:tcW w:w="1802" w:type="dxa"/>
          </w:tcPr>
          <w:p w:rsidR="004E1674" w:rsidRDefault="004E1674">
            <w:pPr>
              <w:pStyle w:val="BodyText"/>
            </w:pPr>
            <w:r>
              <w:t xml:space="preserve">Grade Point </w:t>
            </w:r>
            <w:r>
              <w:rPr>
                <w:u w:val="single"/>
              </w:rPr>
              <w:t>Equivalent</w:t>
            </w:r>
          </w:p>
          <w:p w:rsidR="004E1674" w:rsidRDefault="004E1674">
            <w:pPr>
              <w:jc w:val="center"/>
              <w:rPr>
                <w:rFonts w:cs="Arial"/>
              </w:rPr>
            </w:pPr>
          </w:p>
        </w:tc>
      </w:tr>
      <w:tr w:rsidR="00EA6C2C" w:rsidTr="00D92318">
        <w:trPr>
          <w:gridBefore w:val="1"/>
          <w:wBefore w:w="18" w:type="dxa"/>
          <w:cantSplit/>
        </w:trPr>
        <w:tc>
          <w:tcPr>
            <w:tcW w:w="657" w:type="dxa"/>
          </w:tcPr>
          <w:p w:rsidR="00EA6C2C" w:rsidRDefault="00EA6C2C">
            <w:pPr>
              <w:rPr>
                <w:rFonts w:cs="Arial"/>
              </w:rPr>
            </w:pPr>
          </w:p>
        </w:tc>
        <w:tc>
          <w:tcPr>
            <w:tcW w:w="1701" w:type="dxa"/>
          </w:tcPr>
          <w:p w:rsidR="00EA6C2C" w:rsidRDefault="00EA6C2C">
            <w:pPr>
              <w:rPr>
                <w:rFonts w:cs="Arial"/>
              </w:rPr>
            </w:pPr>
            <w:r>
              <w:rPr>
                <w:rFonts w:cs="Arial"/>
              </w:rPr>
              <w:t>A+</w:t>
            </w:r>
          </w:p>
        </w:tc>
        <w:tc>
          <w:tcPr>
            <w:tcW w:w="4678" w:type="dxa"/>
          </w:tcPr>
          <w:p w:rsidR="00EA6C2C" w:rsidRDefault="00EA6C2C">
            <w:pPr>
              <w:jc w:val="center"/>
              <w:rPr>
                <w:rFonts w:cs="Arial"/>
              </w:rPr>
            </w:pPr>
            <w:r>
              <w:rPr>
                <w:rFonts w:cs="Arial"/>
              </w:rPr>
              <w:t>90 – 100%</w:t>
            </w:r>
          </w:p>
        </w:tc>
        <w:tc>
          <w:tcPr>
            <w:tcW w:w="1802" w:type="dxa"/>
            <w:vMerge w:val="restart"/>
            <w:vAlign w:val="center"/>
          </w:tcPr>
          <w:p w:rsidR="00EA6C2C" w:rsidRDefault="00EA6C2C">
            <w:pPr>
              <w:jc w:val="center"/>
              <w:rPr>
                <w:rFonts w:cs="Arial"/>
              </w:rPr>
            </w:pPr>
            <w:r>
              <w:rPr>
                <w:rFonts w:cs="Arial"/>
              </w:rPr>
              <w:t>4.00</w:t>
            </w:r>
          </w:p>
        </w:tc>
      </w:tr>
      <w:tr w:rsidR="00EA6C2C" w:rsidTr="00D92318">
        <w:trPr>
          <w:gridBefore w:val="1"/>
          <w:wBefore w:w="18" w:type="dxa"/>
          <w:cantSplit/>
        </w:trPr>
        <w:tc>
          <w:tcPr>
            <w:tcW w:w="657" w:type="dxa"/>
          </w:tcPr>
          <w:p w:rsidR="00EA6C2C" w:rsidRDefault="00EA6C2C">
            <w:pPr>
              <w:rPr>
                <w:rFonts w:cs="Arial"/>
              </w:rPr>
            </w:pPr>
          </w:p>
        </w:tc>
        <w:tc>
          <w:tcPr>
            <w:tcW w:w="1701" w:type="dxa"/>
          </w:tcPr>
          <w:p w:rsidR="00EA6C2C" w:rsidRDefault="00EA6C2C">
            <w:pPr>
              <w:rPr>
                <w:rFonts w:cs="Arial"/>
              </w:rPr>
            </w:pPr>
            <w:r>
              <w:rPr>
                <w:rFonts w:cs="Arial"/>
              </w:rPr>
              <w:t>A</w:t>
            </w:r>
          </w:p>
        </w:tc>
        <w:tc>
          <w:tcPr>
            <w:tcW w:w="4678" w:type="dxa"/>
          </w:tcPr>
          <w:p w:rsidR="00EA6C2C" w:rsidRDefault="00EA6C2C">
            <w:pPr>
              <w:jc w:val="center"/>
              <w:rPr>
                <w:rFonts w:cs="Arial"/>
              </w:rPr>
            </w:pPr>
            <w:r>
              <w:rPr>
                <w:rFonts w:cs="Arial"/>
              </w:rPr>
              <w:t>80 – 89%</w:t>
            </w:r>
          </w:p>
        </w:tc>
        <w:tc>
          <w:tcPr>
            <w:tcW w:w="1802" w:type="dxa"/>
            <w:vMerge/>
            <w:vAlign w:val="center"/>
          </w:tcPr>
          <w:p w:rsidR="00EA6C2C" w:rsidRDefault="00EA6C2C">
            <w:pPr>
              <w:jc w:val="center"/>
              <w:rPr>
                <w:rFonts w:cs="Arial"/>
              </w:rPr>
            </w:pPr>
          </w:p>
        </w:tc>
      </w:tr>
      <w:tr w:rsidR="00EA6C2C" w:rsidTr="00D92318">
        <w:trPr>
          <w:gridBefore w:val="1"/>
          <w:wBefore w:w="18" w:type="dxa"/>
        </w:trPr>
        <w:tc>
          <w:tcPr>
            <w:tcW w:w="657" w:type="dxa"/>
          </w:tcPr>
          <w:p w:rsidR="00EA6C2C" w:rsidRDefault="00EA6C2C">
            <w:pPr>
              <w:rPr>
                <w:rFonts w:cs="Arial"/>
              </w:rPr>
            </w:pPr>
          </w:p>
        </w:tc>
        <w:tc>
          <w:tcPr>
            <w:tcW w:w="1701" w:type="dxa"/>
          </w:tcPr>
          <w:p w:rsidR="00EA6C2C" w:rsidRDefault="00EA6C2C">
            <w:pPr>
              <w:rPr>
                <w:rFonts w:cs="Arial"/>
              </w:rPr>
            </w:pPr>
            <w:r>
              <w:rPr>
                <w:rFonts w:cs="Arial"/>
              </w:rPr>
              <w:t>B</w:t>
            </w:r>
          </w:p>
        </w:tc>
        <w:tc>
          <w:tcPr>
            <w:tcW w:w="4678" w:type="dxa"/>
          </w:tcPr>
          <w:p w:rsidR="00EA6C2C" w:rsidRDefault="00EA6C2C">
            <w:pPr>
              <w:jc w:val="center"/>
              <w:rPr>
                <w:rFonts w:cs="Arial"/>
              </w:rPr>
            </w:pPr>
            <w:r>
              <w:rPr>
                <w:rFonts w:cs="Arial"/>
              </w:rPr>
              <w:t>70 - 79%</w:t>
            </w:r>
          </w:p>
        </w:tc>
        <w:tc>
          <w:tcPr>
            <w:tcW w:w="1802" w:type="dxa"/>
          </w:tcPr>
          <w:p w:rsidR="00EA6C2C" w:rsidRDefault="00EA6C2C">
            <w:pPr>
              <w:jc w:val="center"/>
              <w:rPr>
                <w:rFonts w:cs="Arial"/>
              </w:rPr>
            </w:pPr>
            <w:r>
              <w:rPr>
                <w:rFonts w:cs="Arial"/>
              </w:rPr>
              <w:t>3.00</w:t>
            </w:r>
          </w:p>
        </w:tc>
      </w:tr>
      <w:tr w:rsidR="00EA6C2C" w:rsidTr="00D92318">
        <w:trPr>
          <w:gridBefore w:val="1"/>
          <w:wBefore w:w="18" w:type="dxa"/>
        </w:trPr>
        <w:tc>
          <w:tcPr>
            <w:tcW w:w="657" w:type="dxa"/>
          </w:tcPr>
          <w:p w:rsidR="00EA6C2C" w:rsidRDefault="00EA6C2C">
            <w:pPr>
              <w:rPr>
                <w:rFonts w:cs="Arial"/>
              </w:rPr>
            </w:pPr>
          </w:p>
        </w:tc>
        <w:tc>
          <w:tcPr>
            <w:tcW w:w="1701" w:type="dxa"/>
          </w:tcPr>
          <w:p w:rsidR="00EA6C2C" w:rsidRDefault="00EA6C2C">
            <w:pPr>
              <w:rPr>
                <w:rFonts w:cs="Arial"/>
              </w:rPr>
            </w:pPr>
            <w:r>
              <w:rPr>
                <w:rFonts w:cs="Arial"/>
              </w:rPr>
              <w:t>C</w:t>
            </w:r>
          </w:p>
        </w:tc>
        <w:tc>
          <w:tcPr>
            <w:tcW w:w="4678" w:type="dxa"/>
          </w:tcPr>
          <w:p w:rsidR="00EA6C2C" w:rsidRDefault="00EA6C2C">
            <w:pPr>
              <w:jc w:val="center"/>
              <w:rPr>
                <w:rFonts w:cs="Arial"/>
              </w:rPr>
            </w:pPr>
            <w:r>
              <w:rPr>
                <w:rFonts w:cs="Arial"/>
              </w:rPr>
              <w:t>60 - 69%</w:t>
            </w:r>
          </w:p>
        </w:tc>
        <w:tc>
          <w:tcPr>
            <w:tcW w:w="1802" w:type="dxa"/>
          </w:tcPr>
          <w:p w:rsidR="00EA6C2C" w:rsidRDefault="00EA6C2C">
            <w:pPr>
              <w:jc w:val="center"/>
              <w:rPr>
                <w:rFonts w:cs="Arial"/>
              </w:rPr>
            </w:pPr>
            <w:r>
              <w:rPr>
                <w:rFonts w:cs="Arial"/>
              </w:rPr>
              <w:t>2.00</w:t>
            </w:r>
          </w:p>
        </w:tc>
      </w:tr>
      <w:tr w:rsidR="00EA6C2C" w:rsidTr="00D92318">
        <w:trPr>
          <w:gridBefore w:val="1"/>
          <w:wBefore w:w="18" w:type="dxa"/>
        </w:trPr>
        <w:tc>
          <w:tcPr>
            <w:tcW w:w="657" w:type="dxa"/>
          </w:tcPr>
          <w:p w:rsidR="00EA6C2C" w:rsidRDefault="00EA6C2C">
            <w:pPr>
              <w:rPr>
                <w:rFonts w:cs="Arial"/>
              </w:rPr>
            </w:pPr>
          </w:p>
        </w:tc>
        <w:tc>
          <w:tcPr>
            <w:tcW w:w="1701" w:type="dxa"/>
          </w:tcPr>
          <w:p w:rsidR="00EA6C2C" w:rsidRDefault="00EA6C2C">
            <w:pPr>
              <w:rPr>
                <w:rFonts w:cs="Arial"/>
              </w:rPr>
            </w:pPr>
            <w:r>
              <w:rPr>
                <w:rFonts w:cs="Arial"/>
              </w:rPr>
              <w:t>D</w:t>
            </w:r>
          </w:p>
        </w:tc>
        <w:tc>
          <w:tcPr>
            <w:tcW w:w="4678" w:type="dxa"/>
          </w:tcPr>
          <w:p w:rsidR="00EA6C2C" w:rsidRDefault="00EA6C2C">
            <w:pPr>
              <w:jc w:val="center"/>
              <w:rPr>
                <w:rFonts w:cs="Arial"/>
              </w:rPr>
            </w:pPr>
            <w:r>
              <w:rPr>
                <w:rFonts w:cs="Arial"/>
              </w:rPr>
              <w:t>50 – 59%</w:t>
            </w:r>
          </w:p>
        </w:tc>
        <w:tc>
          <w:tcPr>
            <w:tcW w:w="1802" w:type="dxa"/>
          </w:tcPr>
          <w:p w:rsidR="00EA6C2C" w:rsidRDefault="00EA6C2C">
            <w:pPr>
              <w:jc w:val="center"/>
              <w:rPr>
                <w:rFonts w:cs="Arial"/>
              </w:rPr>
            </w:pPr>
            <w:r>
              <w:rPr>
                <w:rFonts w:cs="Arial"/>
              </w:rPr>
              <w:t>1.00</w:t>
            </w:r>
          </w:p>
        </w:tc>
      </w:tr>
      <w:tr w:rsidR="00EA6C2C" w:rsidTr="00D92318">
        <w:trPr>
          <w:gridBefore w:val="1"/>
          <w:wBefore w:w="18" w:type="dxa"/>
        </w:trPr>
        <w:tc>
          <w:tcPr>
            <w:tcW w:w="657" w:type="dxa"/>
          </w:tcPr>
          <w:p w:rsidR="00EA6C2C" w:rsidRDefault="00EA6C2C">
            <w:pPr>
              <w:rPr>
                <w:rFonts w:cs="Arial"/>
              </w:rPr>
            </w:pPr>
          </w:p>
        </w:tc>
        <w:tc>
          <w:tcPr>
            <w:tcW w:w="1701" w:type="dxa"/>
          </w:tcPr>
          <w:p w:rsidR="00EA6C2C" w:rsidRDefault="00EA6C2C">
            <w:pPr>
              <w:rPr>
                <w:rFonts w:cs="Arial"/>
              </w:rPr>
            </w:pPr>
            <w:r>
              <w:rPr>
                <w:rFonts w:cs="Arial"/>
              </w:rPr>
              <w:t>F (Fail)</w:t>
            </w:r>
          </w:p>
        </w:tc>
        <w:tc>
          <w:tcPr>
            <w:tcW w:w="4678" w:type="dxa"/>
          </w:tcPr>
          <w:p w:rsidR="00EA6C2C" w:rsidRDefault="00EA6C2C">
            <w:pPr>
              <w:jc w:val="center"/>
              <w:rPr>
                <w:rFonts w:cs="Arial"/>
              </w:rPr>
            </w:pPr>
            <w:r>
              <w:rPr>
                <w:rFonts w:cs="Arial"/>
              </w:rPr>
              <w:t>49% and below</w:t>
            </w:r>
          </w:p>
        </w:tc>
        <w:tc>
          <w:tcPr>
            <w:tcW w:w="1802" w:type="dxa"/>
          </w:tcPr>
          <w:p w:rsidR="00EA6C2C" w:rsidRDefault="00EA6C2C">
            <w:pPr>
              <w:jc w:val="center"/>
              <w:rPr>
                <w:rFonts w:cs="Arial"/>
              </w:rPr>
            </w:pPr>
            <w:r>
              <w:rPr>
                <w:rFonts w:cs="Arial"/>
              </w:rPr>
              <w:t>0.00</w:t>
            </w:r>
          </w:p>
        </w:tc>
      </w:tr>
      <w:tr w:rsidR="004E1674" w:rsidTr="00D92318">
        <w:trPr>
          <w:gridBefore w:val="1"/>
          <w:wBefore w:w="18" w:type="dxa"/>
        </w:trPr>
        <w:tc>
          <w:tcPr>
            <w:tcW w:w="657" w:type="dxa"/>
          </w:tcPr>
          <w:p w:rsidR="004E1674" w:rsidRDefault="004E1674">
            <w:pPr>
              <w:rPr>
                <w:rFonts w:cs="Arial"/>
              </w:rPr>
            </w:pPr>
          </w:p>
        </w:tc>
        <w:tc>
          <w:tcPr>
            <w:tcW w:w="1701" w:type="dxa"/>
          </w:tcPr>
          <w:p w:rsidR="004E1674" w:rsidRDefault="004E1674">
            <w:pPr>
              <w:rPr>
                <w:rFonts w:cs="Arial"/>
              </w:rPr>
            </w:pPr>
          </w:p>
        </w:tc>
        <w:tc>
          <w:tcPr>
            <w:tcW w:w="4678" w:type="dxa"/>
          </w:tcPr>
          <w:p w:rsidR="004E1674" w:rsidRDefault="004E1674">
            <w:pPr>
              <w:rPr>
                <w:rFonts w:cs="Arial"/>
              </w:rPr>
            </w:pPr>
          </w:p>
        </w:tc>
        <w:tc>
          <w:tcPr>
            <w:tcW w:w="1802" w:type="dxa"/>
          </w:tcPr>
          <w:p w:rsidR="004E1674" w:rsidRDefault="004E1674">
            <w:pPr>
              <w:jc w:val="center"/>
              <w:rPr>
                <w:rFonts w:cs="Arial"/>
              </w:rPr>
            </w:pPr>
          </w:p>
        </w:tc>
      </w:tr>
      <w:tr w:rsidR="004E1674" w:rsidTr="00D92318">
        <w:trPr>
          <w:gridBefore w:val="1"/>
          <w:wBefore w:w="18" w:type="dxa"/>
        </w:trPr>
        <w:tc>
          <w:tcPr>
            <w:tcW w:w="657" w:type="dxa"/>
          </w:tcPr>
          <w:p w:rsidR="004E1674" w:rsidRDefault="004E1674">
            <w:pPr>
              <w:rPr>
                <w:rFonts w:cs="Arial"/>
              </w:rPr>
            </w:pPr>
          </w:p>
        </w:tc>
        <w:tc>
          <w:tcPr>
            <w:tcW w:w="1701" w:type="dxa"/>
          </w:tcPr>
          <w:p w:rsidR="004E1674" w:rsidRDefault="004E1674">
            <w:pPr>
              <w:rPr>
                <w:rFonts w:cs="Arial"/>
              </w:rPr>
            </w:pPr>
            <w:r>
              <w:rPr>
                <w:rFonts w:cs="Arial"/>
              </w:rPr>
              <w:t>CR (Credit)</w:t>
            </w:r>
          </w:p>
        </w:tc>
        <w:tc>
          <w:tcPr>
            <w:tcW w:w="4678" w:type="dxa"/>
          </w:tcPr>
          <w:p w:rsidR="004E1674" w:rsidRDefault="004E1674">
            <w:pPr>
              <w:rPr>
                <w:rFonts w:cs="Arial"/>
              </w:rPr>
            </w:pPr>
            <w:r>
              <w:rPr>
                <w:rFonts w:cs="Arial"/>
              </w:rPr>
              <w:t>Credit for diploma requirements has been awarded.</w:t>
            </w:r>
          </w:p>
        </w:tc>
        <w:tc>
          <w:tcPr>
            <w:tcW w:w="1802" w:type="dxa"/>
          </w:tcPr>
          <w:p w:rsidR="004E1674" w:rsidRDefault="004E1674">
            <w:pPr>
              <w:jc w:val="center"/>
              <w:rPr>
                <w:rFonts w:cs="Arial"/>
              </w:rPr>
            </w:pPr>
          </w:p>
        </w:tc>
      </w:tr>
      <w:tr w:rsidR="004E1674" w:rsidTr="00D92318">
        <w:trPr>
          <w:gridBefore w:val="1"/>
          <w:wBefore w:w="18" w:type="dxa"/>
        </w:trPr>
        <w:tc>
          <w:tcPr>
            <w:tcW w:w="657" w:type="dxa"/>
          </w:tcPr>
          <w:p w:rsidR="004E1674" w:rsidRDefault="004E1674">
            <w:pPr>
              <w:rPr>
                <w:rFonts w:cs="Arial"/>
              </w:rPr>
            </w:pPr>
          </w:p>
        </w:tc>
        <w:tc>
          <w:tcPr>
            <w:tcW w:w="1701" w:type="dxa"/>
          </w:tcPr>
          <w:p w:rsidR="004E1674" w:rsidRDefault="004E1674">
            <w:pPr>
              <w:rPr>
                <w:rFonts w:cs="Arial"/>
              </w:rPr>
            </w:pPr>
            <w:r>
              <w:rPr>
                <w:rFonts w:cs="Arial"/>
              </w:rPr>
              <w:t>S</w:t>
            </w:r>
          </w:p>
        </w:tc>
        <w:tc>
          <w:tcPr>
            <w:tcW w:w="4678" w:type="dxa"/>
          </w:tcPr>
          <w:p w:rsidR="004E1674" w:rsidRDefault="004E1674">
            <w:pPr>
              <w:rPr>
                <w:rFonts w:cs="Arial"/>
              </w:rPr>
            </w:pPr>
            <w:r>
              <w:rPr>
                <w:rFonts w:cs="Arial"/>
              </w:rPr>
              <w:t>Satisfactory achievement in field /clinical placement or non-graded subject area.</w:t>
            </w:r>
          </w:p>
        </w:tc>
        <w:tc>
          <w:tcPr>
            <w:tcW w:w="1802" w:type="dxa"/>
          </w:tcPr>
          <w:p w:rsidR="004E1674" w:rsidRDefault="004E1674">
            <w:pPr>
              <w:jc w:val="center"/>
              <w:rPr>
                <w:rFonts w:cs="Arial"/>
              </w:rPr>
            </w:pPr>
          </w:p>
        </w:tc>
      </w:tr>
      <w:tr w:rsidR="004E1674" w:rsidTr="00D92318">
        <w:trPr>
          <w:gridBefore w:val="1"/>
          <w:wBefore w:w="18" w:type="dxa"/>
        </w:trPr>
        <w:tc>
          <w:tcPr>
            <w:tcW w:w="657" w:type="dxa"/>
          </w:tcPr>
          <w:p w:rsidR="004E1674" w:rsidRDefault="004E1674">
            <w:pPr>
              <w:rPr>
                <w:rFonts w:cs="Arial"/>
              </w:rPr>
            </w:pPr>
          </w:p>
        </w:tc>
        <w:tc>
          <w:tcPr>
            <w:tcW w:w="1701" w:type="dxa"/>
          </w:tcPr>
          <w:p w:rsidR="004E1674" w:rsidRDefault="004E1674">
            <w:pPr>
              <w:rPr>
                <w:rFonts w:cs="Arial"/>
              </w:rPr>
            </w:pPr>
            <w:r>
              <w:rPr>
                <w:rFonts w:cs="Arial"/>
              </w:rPr>
              <w:t>U</w:t>
            </w:r>
          </w:p>
        </w:tc>
        <w:tc>
          <w:tcPr>
            <w:tcW w:w="4678" w:type="dxa"/>
          </w:tcPr>
          <w:p w:rsidR="004E1674" w:rsidRDefault="004E1674">
            <w:pPr>
              <w:rPr>
                <w:rFonts w:cs="Arial"/>
              </w:rPr>
            </w:pPr>
            <w:r>
              <w:rPr>
                <w:rFonts w:cs="Arial"/>
              </w:rPr>
              <w:t>Unsatisfactory achievement in field/clinical placement or non-graded subject area.</w:t>
            </w:r>
          </w:p>
        </w:tc>
        <w:tc>
          <w:tcPr>
            <w:tcW w:w="1802" w:type="dxa"/>
          </w:tcPr>
          <w:p w:rsidR="004E1674" w:rsidRDefault="004E1674">
            <w:pPr>
              <w:jc w:val="center"/>
              <w:rPr>
                <w:rFonts w:cs="Arial"/>
              </w:rPr>
            </w:pPr>
          </w:p>
        </w:tc>
      </w:tr>
      <w:tr w:rsidR="004E1674" w:rsidTr="00D92318">
        <w:trPr>
          <w:gridBefore w:val="1"/>
          <w:wBefore w:w="18" w:type="dxa"/>
        </w:trPr>
        <w:tc>
          <w:tcPr>
            <w:tcW w:w="657" w:type="dxa"/>
          </w:tcPr>
          <w:p w:rsidR="004E1674" w:rsidRDefault="004E1674">
            <w:pPr>
              <w:rPr>
                <w:rFonts w:cs="Arial"/>
              </w:rPr>
            </w:pPr>
          </w:p>
        </w:tc>
        <w:tc>
          <w:tcPr>
            <w:tcW w:w="1701" w:type="dxa"/>
          </w:tcPr>
          <w:p w:rsidR="004E1674" w:rsidRDefault="004E1674">
            <w:pPr>
              <w:rPr>
                <w:rFonts w:cs="Arial"/>
              </w:rPr>
            </w:pPr>
            <w:r>
              <w:rPr>
                <w:rFonts w:cs="Arial"/>
              </w:rPr>
              <w:t>X</w:t>
            </w:r>
          </w:p>
        </w:tc>
        <w:tc>
          <w:tcPr>
            <w:tcW w:w="4678" w:type="dxa"/>
          </w:tcPr>
          <w:p w:rsidR="004E1674" w:rsidRDefault="004E1674">
            <w:pPr>
              <w:rPr>
                <w:rFonts w:cs="Arial"/>
              </w:rPr>
            </w:pPr>
            <w:r>
              <w:rPr>
                <w:rFonts w:cs="Arial"/>
              </w:rPr>
              <w:t>A temporary grade limited to situations with extenuating circumstances giving a student additional time to complete the requirements for a course.</w:t>
            </w:r>
          </w:p>
        </w:tc>
        <w:tc>
          <w:tcPr>
            <w:tcW w:w="1802" w:type="dxa"/>
          </w:tcPr>
          <w:p w:rsidR="004E1674" w:rsidRDefault="004E1674">
            <w:pPr>
              <w:jc w:val="center"/>
              <w:rPr>
                <w:rFonts w:cs="Arial"/>
              </w:rPr>
            </w:pPr>
          </w:p>
        </w:tc>
      </w:tr>
      <w:tr w:rsidR="004E1674" w:rsidTr="00D92318">
        <w:trPr>
          <w:gridBefore w:val="1"/>
          <w:wBefore w:w="18" w:type="dxa"/>
        </w:trPr>
        <w:tc>
          <w:tcPr>
            <w:tcW w:w="657" w:type="dxa"/>
          </w:tcPr>
          <w:p w:rsidR="004E1674" w:rsidRDefault="004E1674">
            <w:pPr>
              <w:rPr>
                <w:rFonts w:cs="Arial"/>
              </w:rPr>
            </w:pPr>
          </w:p>
        </w:tc>
        <w:tc>
          <w:tcPr>
            <w:tcW w:w="1701" w:type="dxa"/>
          </w:tcPr>
          <w:p w:rsidR="004E1674" w:rsidRDefault="004E1674">
            <w:pPr>
              <w:rPr>
                <w:rFonts w:cs="Arial"/>
              </w:rPr>
            </w:pPr>
            <w:r>
              <w:rPr>
                <w:rFonts w:cs="Arial"/>
              </w:rPr>
              <w:t>NR</w:t>
            </w:r>
          </w:p>
        </w:tc>
        <w:tc>
          <w:tcPr>
            <w:tcW w:w="4678" w:type="dxa"/>
          </w:tcPr>
          <w:p w:rsidR="004E1674" w:rsidRDefault="004E1674">
            <w:pPr>
              <w:rPr>
                <w:rFonts w:cs="Arial"/>
              </w:rPr>
            </w:pPr>
            <w:r>
              <w:rPr>
                <w:rFonts w:cs="Arial"/>
              </w:rPr>
              <w:t xml:space="preserve">Grade not reported to Registrar's office.  </w:t>
            </w:r>
          </w:p>
        </w:tc>
        <w:tc>
          <w:tcPr>
            <w:tcW w:w="1802" w:type="dxa"/>
          </w:tcPr>
          <w:p w:rsidR="004E1674" w:rsidRDefault="004E1674">
            <w:pPr>
              <w:jc w:val="center"/>
              <w:rPr>
                <w:rFonts w:cs="Arial"/>
              </w:rPr>
            </w:pPr>
          </w:p>
        </w:tc>
      </w:tr>
      <w:tr w:rsidR="004E1674" w:rsidTr="00D92318">
        <w:trPr>
          <w:gridBefore w:val="1"/>
          <w:wBefore w:w="18" w:type="dxa"/>
        </w:trPr>
        <w:tc>
          <w:tcPr>
            <w:tcW w:w="657" w:type="dxa"/>
          </w:tcPr>
          <w:p w:rsidR="004E1674" w:rsidRDefault="004E1674">
            <w:pPr>
              <w:rPr>
                <w:rFonts w:cs="Arial"/>
              </w:rPr>
            </w:pPr>
          </w:p>
        </w:tc>
        <w:tc>
          <w:tcPr>
            <w:tcW w:w="1701" w:type="dxa"/>
          </w:tcPr>
          <w:p w:rsidR="004E1674" w:rsidRDefault="004E1674">
            <w:pPr>
              <w:rPr>
                <w:rFonts w:cs="Arial"/>
              </w:rPr>
            </w:pPr>
            <w:r>
              <w:rPr>
                <w:rFonts w:cs="Arial"/>
              </w:rPr>
              <w:t>W</w:t>
            </w:r>
          </w:p>
        </w:tc>
        <w:tc>
          <w:tcPr>
            <w:tcW w:w="4678" w:type="dxa"/>
          </w:tcPr>
          <w:p w:rsidR="004E1674" w:rsidRDefault="004E1674">
            <w:pPr>
              <w:rPr>
                <w:rFonts w:cs="Arial"/>
              </w:rPr>
            </w:pPr>
            <w:r>
              <w:rPr>
                <w:rFonts w:cs="Arial"/>
              </w:rPr>
              <w:t>Student has withdrawn from the course without academic penalty.</w:t>
            </w:r>
          </w:p>
        </w:tc>
        <w:tc>
          <w:tcPr>
            <w:tcW w:w="1802" w:type="dxa"/>
          </w:tcPr>
          <w:p w:rsidR="004E1674" w:rsidRDefault="004E1674">
            <w:pPr>
              <w:jc w:val="center"/>
              <w:rPr>
                <w:rFonts w:cs="Arial"/>
              </w:rPr>
            </w:pPr>
          </w:p>
        </w:tc>
      </w:tr>
      <w:tr w:rsidR="004E1674" w:rsidTr="00D92318">
        <w:trPr>
          <w:gridBefore w:val="1"/>
          <w:wBefore w:w="18" w:type="dxa"/>
        </w:trPr>
        <w:tc>
          <w:tcPr>
            <w:tcW w:w="657" w:type="dxa"/>
          </w:tcPr>
          <w:p w:rsidR="004E1674" w:rsidRDefault="004E1674">
            <w:pPr>
              <w:rPr>
                <w:rFonts w:cs="Arial"/>
              </w:rPr>
            </w:pPr>
          </w:p>
        </w:tc>
        <w:tc>
          <w:tcPr>
            <w:tcW w:w="1701" w:type="dxa"/>
          </w:tcPr>
          <w:p w:rsidR="004E1674" w:rsidRDefault="004E1674">
            <w:pPr>
              <w:rPr>
                <w:rFonts w:cs="Arial"/>
              </w:rPr>
            </w:pPr>
          </w:p>
        </w:tc>
        <w:tc>
          <w:tcPr>
            <w:tcW w:w="4678" w:type="dxa"/>
          </w:tcPr>
          <w:p w:rsidR="004E1674" w:rsidRDefault="004E1674">
            <w:pPr>
              <w:rPr>
                <w:rFonts w:cs="Arial"/>
              </w:rPr>
            </w:pPr>
          </w:p>
        </w:tc>
        <w:tc>
          <w:tcPr>
            <w:tcW w:w="1802" w:type="dxa"/>
          </w:tcPr>
          <w:p w:rsidR="004E1674" w:rsidRDefault="004E1674">
            <w:pPr>
              <w:jc w:val="center"/>
              <w:rPr>
                <w:rFonts w:cs="Arial"/>
              </w:rPr>
            </w:pPr>
          </w:p>
        </w:tc>
      </w:tr>
      <w:tr w:rsidR="004E1674" w:rsidTr="00D92318">
        <w:trPr>
          <w:gridBefore w:val="1"/>
          <w:wBefore w:w="18" w:type="dxa"/>
          <w:cantSplit/>
        </w:trPr>
        <w:tc>
          <w:tcPr>
            <w:tcW w:w="657" w:type="dxa"/>
          </w:tcPr>
          <w:p w:rsidR="004E1674" w:rsidRDefault="004E1674">
            <w:pPr>
              <w:rPr>
                <w:rFonts w:cs="Arial"/>
              </w:rPr>
            </w:pPr>
          </w:p>
        </w:tc>
        <w:tc>
          <w:tcPr>
            <w:tcW w:w="8181" w:type="dxa"/>
            <w:gridSpan w:val="3"/>
          </w:tcPr>
          <w:p w:rsidR="00127925" w:rsidRDefault="00127925">
            <w:pPr>
              <w:rPr>
                <w:rFonts w:cs="Arial"/>
                <w:b/>
                <w:bCs/>
              </w:rPr>
            </w:pPr>
            <w:r w:rsidRPr="00860F27">
              <w:rPr>
                <w:rFonts w:cs="Arial"/>
                <w:b/>
                <w:i/>
                <w:szCs w:val="22"/>
              </w:rPr>
              <w:t>Note:  Mid Term grades are provided in theory classes and clinical/field placement experiences. Students are notified that the midterm grade is an interim grade and is subject to change</w:t>
            </w:r>
            <w:r>
              <w:rPr>
                <w:rFonts w:cs="Arial"/>
                <w:b/>
                <w:bCs/>
              </w:rPr>
              <w:t xml:space="preserve"> </w:t>
            </w:r>
          </w:p>
          <w:p w:rsidR="00127925" w:rsidRDefault="00127925">
            <w:pPr>
              <w:rPr>
                <w:rFonts w:cs="Arial"/>
                <w:b/>
                <w:bCs/>
              </w:rPr>
            </w:pPr>
          </w:p>
          <w:p w:rsidR="004E1674" w:rsidRDefault="004E1674">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4E1674" w:rsidRDefault="004E1674">
            <w:pPr>
              <w:rPr>
                <w:rFonts w:cs="Arial"/>
              </w:rPr>
            </w:pPr>
          </w:p>
          <w:p w:rsidR="004E1674" w:rsidRDefault="004E1674">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501B78" w:rsidRDefault="00501B78" w:rsidP="00633695">
      <w:pPr>
        <w:rPr>
          <w:rFonts w:cs="Arial"/>
        </w:rPr>
      </w:pPr>
    </w:p>
    <w:tbl>
      <w:tblPr>
        <w:tblW w:w="0" w:type="auto"/>
        <w:tblLayout w:type="fixed"/>
        <w:tblLook w:val="0000"/>
      </w:tblPr>
      <w:tblGrid>
        <w:gridCol w:w="675"/>
        <w:gridCol w:w="8181"/>
      </w:tblGrid>
      <w:tr w:rsidR="00633695" w:rsidTr="00DF077B">
        <w:trPr>
          <w:cantSplit/>
        </w:trPr>
        <w:tc>
          <w:tcPr>
            <w:tcW w:w="675" w:type="dxa"/>
          </w:tcPr>
          <w:p w:rsidR="00633695" w:rsidRDefault="00633695" w:rsidP="00DF077B">
            <w:pPr>
              <w:rPr>
                <w:b/>
              </w:rPr>
            </w:pPr>
            <w:r>
              <w:rPr>
                <w:b/>
              </w:rPr>
              <w:t>VI.</w:t>
            </w:r>
          </w:p>
        </w:tc>
        <w:tc>
          <w:tcPr>
            <w:tcW w:w="8181" w:type="dxa"/>
          </w:tcPr>
          <w:p w:rsidR="00633695" w:rsidRDefault="00633695" w:rsidP="00DF077B">
            <w:pPr>
              <w:rPr>
                <w:b/>
              </w:rPr>
            </w:pPr>
            <w:r>
              <w:rPr>
                <w:b/>
              </w:rPr>
              <w:t>SPECIAL NOTES:</w:t>
            </w:r>
          </w:p>
          <w:p w:rsidR="00633695" w:rsidRDefault="00633695" w:rsidP="00DF077B"/>
          <w:p w:rsidR="00D92318" w:rsidRDefault="00D92318" w:rsidP="00D92318">
            <w:pPr>
              <w:rPr>
                <w:rFonts w:cs="Arial"/>
                <w:szCs w:val="24"/>
                <w:u w:val="single"/>
              </w:rPr>
            </w:pPr>
            <w:r>
              <w:rPr>
                <w:rFonts w:cs="Arial"/>
                <w:szCs w:val="24"/>
                <w:u w:val="single"/>
              </w:rPr>
              <w:t>Attendance:</w:t>
            </w:r>
          </w:p>
          <w:p w:rsidR="00D92318" w:rsidRDefault="00D92318" w:rsidP="00D92318">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p w:rsidR="00D92318" w:rsidRDefault="00D92318" w:rsidP="00DF077B"/>
        </w:tc>
      </w:tr>
    </w:tbl>
    <w:p w:rsidR="00633695" w:rsidRDefault="00633695" w:rsidP="00633695">
      <w:pPr>
        <w:pStyle w:val="EnvelopeReturn"/>
      </w:pPr>
    </w:p>
    <w:tbl>
      <w:tblPr>
        <w:tblW w:w="0" w:type="auto"/>
        <w:tblLayout w:type="fixed"/>
        <w:tblLook w:val="0000"/>
      </w:tblPr>
      <w:tblGrid>
        <w:gridCol w:w="675"/>
        <w:gridCol w:w="8181"/>
      </w:tblGrid>
      <w:tr w:rsidR="00D92318" w:rsidRPr="001F503D" w:rsidTr="00D30E0E">
        <w:trPr>
          <w:cantSplit/>
        </w:trPr>
        <w:tc>
          <w:tcPr>
            <w:tcW w:w="675" w:type="dxa"/>
          </w:tcPr>
          <w:p w:rsidR="00D92318" w:rsidRPr="001F503D" w:rsidRDefault="00D92318" w:rsidP="00D30E0E">
            <w:pPr>
              <w:rPr>
                <w:b/>
              </w:rPr>
            </w:pPr>
            <w:r w:rsidRPr="001F503D">
              <w:rPr>
                <w:b/>
              </w:rPr>
              <w:t>VII.</w:t>
            </w:r>
          </w:p>
        </w:tc>
        <w:tc>
          <w:tcPr>
            <w:tcW w:w="8181" w:type="dxa"/>
          </w:tcPr>
          <w:p w:rsidR="00D92318" w:rsidRDefault="00D92318" w:rsidP="00D30E0E">
            <w:pPr>
              <w:rPr>
                <w:b/>
              </w:rPr>
            </w:pPr>
            <w:r>
              <w:rPr>
                <w:b/>
              </w:rPr>
              <w:t xml:space="preserve">COURSE OUTLINE </w:t>
            </w:r>
            <w:r w:rsidRPr="001F503D">
              <w:rPr>
                <w:b/>
              </w:rPr>
              <w:t>ADDENDUM:</w:t>
            </w:r>
          </w:p>
          <w:p w:rsidR="00D92318" w:rsidRPr="001F503D" w:rsidRDefault="00D92318" w:rsidP="00D30E0E">
            <w:pPr>
              <w:rPr>
                <w:b/>
              </w:rPr>
            </w:pPr>
          </w:p>
        </w:tc>
      </w:tr>
      <w:tr w:rsidR="00D92318" w:rsidRPr="001F503D" w:rsidTr="00D30E0E">
        <w:trPr>
          <w:cantSplit/>
        </w:trPr>
        <w:tc>
          <w:tcPr>
            <w:tcW w:w="675" w:type="dxa"/>
          </w:tcPr>
          <w:p w:rsidR="00D92318" w:rsidRDefault="00D92318" w:rsidP="00D30E0E"/>
        </w:tc>
        <w:tc>
          <w:tcPr>
            <w:tcW w:w="8181" w:type="dxa"/>
          </w:tcPr>
          <w:p w:rsidR="00D92318" w:rsidRPr="001F503D" w:rsidRDefault="00D92318" w:rsidP="00D30E0E">
            <w:r>
              <w:t>The provisions contained in the addendum located on the portal form part of this course outline.</w:t>
            </w:r>
          </w:p>
        </w:tc>
      </w:tr>
    </w:tbl>
    <w:p w:rsidR="004E1674" w:rsidRDefault="004E1674">
      <w:pPr>
        <w:pStyle w:val="EnvelopeReturn"/>
      </w:pPr>
    </w:p>
    <w:sectPr w:rsidR="004E1674" w:rsidSect="00AE20EF">
      <w:headerReference w:type="even" r:id="rId8"/>
      <w:headerReference w:type="default" r:id="rId9"/>
      <w:pgSz w:w="12240" w:h="15840"/>
      <w:pgMar w:top="1440" w:right="1800" w:bottom="117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5AB" w:rsidRDefault="007D55AB">
      <w:r>
        <w:separator/>
      </w:r>
    </w:p>
  </w:endnote>
  <w:endnote w:type="continuationSeparator" w:id="0">
    <w:p w:rsidR="007D55AB" w:rsidRDefault="007D55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5AB" w:rsidRDefault="007D55AB">
      <w:r>
        <w:separator/>
      </w:r>
    </w:p>
  </w:footnote>
  <w:footnote w:type="continuationSeparator" w:id="0">
    <w:p w:rsidR="007D55AB" w:rsidRDefault="007D55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47B" w:rsidRDefault="00563A34">
    <w:pPr>
      <w:pStyle w:val="Header"/>
      <w:framePr w:wrap="around" w:vAnchor="text" w:hAnchor="margin" w:xAlign="center" w:y="1"/>
      <w:rPr>
        <w:rStyle w:val="PageNumber"/>
      </w:rPr>
    </w:pPr>
    <w:r>
      <w:rPr>
        <w:rStyle w:val="PageNumber"/>
      </w:rPr>
      <w:fldChar w:fldCharType="begin"/>
    </w:r>
    <w:r w:rsidR="0008147B">
      <w:rPr>
        <w:rStyle w:val="PageNumber"/>
      </w:rPr>
      <w:instrText xml:space="preserve">PAGE  </w:instrText>
    </w:r>
    <w:r>
      <w:rPr>
        <w:rStyle w:val="PageNumber"/>
      </w:rPr>
      <w:fldChar w:fldCharType="separate"/>
    </w:r>
    <w:r w:rsidR="0008147B">
      <w:rPr>
        <w:rStyle w:val="PageNumber"/>
        <w:noProof/>
      </w:rPr>
      <w:t>1</w:t>
    </w:r>
    <w:r>
      <w:rPr>
        <w:rStyle w:val="PageNumber"/>
      </w:rPr>
      <w:fldChar w:fldCharType="end"/>
    </w:r>
  </w:p>
  <w:p w:rsidR="0008147B" w:rsidRDefault="000814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47B" w:rsidRDefault="00563A34">
    <w:pPr>
      <w:pStyle w:val="Header"/>
      <w:framePr w:wrap="around" w:vAnchor="text" w:hAnchor="margin" w:xAlign="center" w:y="1"/>
      <w:rPr>
        <w:rStyle w:val="PageNumber"/>
      </w:rPr>
    </w:pPr>
    <w:r>
      <w:rPr>
        <w:rStyle w:val="PageNumber"/>
      </w:rPr>
      <w:fldChar w:fldCharType="begin"/>
    </w:r>
    <w:r w:rsidR="0008147B">
      <w:rPr>
        <w:rStyle w:val="PageNumber"/>
      </w:rPr>
      <w:instrText xml:space="preserve">PAGE  </w:instrText>
    </w:r>
    <w:r>
      <w:rPr>
        <w:rStyle w:val="PageNumber"/>
      </w:rPr>
      <w:fldChar w:fldCharType="separate"/>
    </w:r>
    <w:r w:rsidR="00DA673A">
      <w:rPr>
        <w:rStyle w:val="PageNumber"/>
        <w:noProof/>
      </w:rPr>
      <w:t>8</w:t>
    </w:r>
    <w:r>
      <w:rPr>
        <w:rStyle w:val="PageNumber"/>
      </w:rPr>
      <w:fldChar w:fldCharType="end"/>
    </w:r>
  </w:p>
  <w:tbl>
    <w:tblPr>
      <w:tblW w:w="0" w:type="auto"/>
      <w:tblLayout w:type="fixed"/>
      <w:tblLook w:val="0000"/>
    </w:tblPr>
    <w:tblGrid>
      <w:gridCol w:w="3794"/>
      <w:gridCol w:w="1134"/>
      <w:gridCol w:w="3928"/>
    </w:tblGrid>
    <w:tr w:rsidR="0008147B">
      <w:tc>
        <w:tcPr>
          <w:tcW w:w="3794" w:type="dxa"/>
          <w:tcBorders>
            <w:bottom w:val="single" w:sz="4" w:space="0" w:color="auto"/>
          </w:tcBorders>
        </w:tcPr>
        <w:p w:rsidR="0008147B" w:rsidRDefault="0008147B">
          <w:pPr>
            <w:rPr>
              <w:snapToGrid w:val="0"/>
            </w:rPr>
          </w:pPr>
          <w:r>
            <w:rPr>
              <w:snapToGrid w:val="0"/>
            </w:rPr>
            <w:t>OT Clinical Skills II</w:t>
          </w:r>
        </w:p>
      </w:tc>
      <w:tc>
        <w:tcPr>
          <w:tcW w:w="1134" w:type="dxa"/>
          <w:tcBorders>
            <w:bottom w:val="single" w:sz="4" w:space="0" w:color="auto"/>
          </w:tcBorders>
        </w:tcPr>
        <w:p w:rsidR="0008147B" w:rsidRDefault="0008147B">
          <w:pPr>
            <w:pStyle w:val="Header"/>
            <w:jc w:val="center"/>
            <w:rPr>
              <w:snapToGrid w:val="0"/>
            </w:rPr>
          </w:pPr>
        </w:p>
      </w:tc>
      <w:tc>
        <w:tcPr>
          <w:tcW w:w="3928" w:type="dxa"/>
          <w:tcBorders>
            <w:bottom w:val="single" w:sz="4" w:space="0" w:color="auto"/>
          </w:tcBorders>
        </w:tcPr>
        <w:p w:rsidR="0008147B" w:rsidRDefault="0008147B">
          <w:pPr>
            <w:pStyle w:val="Header"/>
            <w:jc w:val="right"/>
            <w:rPr>
              <w:snapToGrid w:val="0"/>
            </w:rPr>
          </w:pPr>
          <w:r>
            <w:rPr>
              <w:snapToGrid w:val="0"/>
            </w:rPr>
            <w:t>OPA204</w:t>
          </w:r>
        </w:p>
      </w:tc>
    </w:tr>
    <w:tr w:rsidR="0008147B">
      <w:tc>
        <w:tcPr>
          <w:tcW w:w="3794" w:type="dxa"/>
          <w:tcBorders>
            <w:top w:val="single" w:sz="4" w:space="0" w:color="auto"/>
          </w:tcBorders>
        </w:tcPr>
        <w:p w:rsidR="0008147B" w:rsidRDefault="0008147B">
          <w:pPr>
            <w:rPr>
              <w:snapToGrid w:val="0"/>
            </w:rPr>
          </w:pPr>
        </w:p>
      </w:tc>
      <w:tc>
        <w:tcPr>
          <w:tcW w:w="1134" w:type="dxa"/>
          <w:tcBorders>
            <w:top w:val="single" w:sz="4" w:space="0" w:color="auto"/>
          </w:tcBorders>
        </w:tcPr>
        <w:p w:rsidR="0008147B" w:rsidRDefault="0008147B">
          <w:pPr>
            <w:pStyle w:val="Header"/>
            <w:jc w:val="center"/>
            <w:rPr>
              <w:snapToGrid w:val="0"/>
            </w:rPr>
          </w:pPr>
        </w:p>
      </w:tc>
      <w:tc>
        <w:tcPr>
          <w:tcW w:w="3928" w:type="dxa"/>
          <w:tcBorders>
            <w:top w:val="single" w:sz="4" w:space="0" w:color="auto"/>
          </w:tcBorders>
        </w:tcPr>
        <w:p w:rsidR="0008147B" w:rsidRDefault="0008147B">
          <w:pPr>
            <w:pStyle w:val="Header"/>
            <w:jc w:val="right"/>
            <w:rPr>
              <w:snapToGrid w:val="0"/>
            </w:rPr>
          </w:pPr>
        </w:p>
      </w:tc>
    </w:tr>
  </w:tbl>
  <w:p w:rsidR="0008147B" w:rsidRDefault="0008147B">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465077"/>
    <w:multiLevelType w:val="hybridMultilevel"/>
    <w:tmpl w:val="73829E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6">
    <w:nsid w:val="2A3B4E53"/>
    <w:multiLevelType w:val="hybridMultilevel"/>
    <w:tmpl w:val="F2A42270"/>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8E853B6"/>
    <w:multiLevelType w:val="hybridMultilevel"/>
    <w:tmpl w:val="5AFAB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9774376"/>
    <w:multiLevelType w:val="hybridMultilevel"/>
    <w:tmpl w:val="ADE6DE4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4176815"/>
    <w:multiLevelType w:val="hybridMultilevel"/>
    <w:tmpl w:val="82EE6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6890895"/>
    <w:multiLevelType w:val="hybridMultilevel"/>
    <w:tmpl w:val="BDAE64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6AD6DF5"/>
    <w:multiLevelType w:val="hybridMultilevel"/>
    <w:tmpl w:val="1952C6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563A44"/>
    <w:multiLevelType w:val="hybridMultilevel"/>
    <w:tmpl w:val="2B12D388"/>
    <w:lvl w:ilvl="0" w:tplc="04090001">
      <w:start w:val="1"/>
      <w:numFmt w:val="bullet"/>
      <w:lvlText w:val=""/>
      <w:lvlJc w:val="left"/>
      <w:pPr>
        <w:tabs>
          <w:tab w:val="num" w:pos="756"/>
        </w:tabs>
        <w:ind w:left="756" w:hanging="360"/>
      </w:pPr>
      <w:rPr>
        <w:rFonts w:ascii="Symbol" w:hAnsi="Symbol" w:hint="default"/>
      </w:rPr>
    </w:lvl>
    <w:lvl w:ilvl="1" w:tplc="04090003" w:tentative="1">
      <w:start w:val="1"/>
      <w:numFmt w:val="bullet"/>
      <w:lvlText w:val="o"/>
      <w:lvlJc w:val="left"/>
      <w:pPr>
        <w:tabs>
          <w:tab w:val="num" w:pos="1476"/>
        </w:tabs>
        <w:ind w:left="1476" w:hanging="360"/>
      </w:pPr>
      <w:rPr>
        <w:rFonts w:ascii="Courier New" w:hAnsi="Courier New" w:hint="default"/>
      </w:rPr>
    </w:lvl>
    <w:lvl w:ilvl="2" w:tplc="04090005" w:tentative="1">
      <w:start w:val="1"/>
      <w:numFmt w:val="bullet"/>
      <w:lvlText w:val=""/>
      <w:lvlJc w:val="left"/>
      <w:pPr>
        <w:tabs>
          <w:tab w:val="num" w:pos="2196"/>
        </w:tabs>
        <w:ind w:left="2196" w:hanging="360"/>
      </w:pPr>
      <w:rPr>
        <w:rFonts w:ascii="Wingdings" w:hAnsi="Wingdings" w:hint="default"/>
      </w:rPr>
    </w:lvl>
    <w:lvl w:ilvl="3" w:tplc="04090001" w:tentative="1">
      <w:start w:val="1"/>
      <w:numFmt w:val="bullet"/>
      <w:lvlText w:val=""/>
      <w:lvlJc w:val="left"/>
      <w:pPr>
        <w:tabs>
          <w:tab w:val="num" w:pos="2916"/>
        </w:tabs>
        <w:ind w:left="2916" w:hanging="360"/>
      </w:pPr>
      <w:rPr>
        <w:rFonts w:ascii="Symbol" w:hAnsi="Symbol" w:hint="default"/>
      </w:rPr>
    </w:lvl>
    <w:lvl w:ilvl="4" w:tplc="04090003" w:tentative="1">
      <w:start w:val="1"/>
      <w:numFmt w:val="bullet"/>
      <w:lvlText w:val="o"/>
      <w:lvlJc w:val="left"/>
      <w:pPr>
        <w:tabs>
          <w:tab w:val="num" w:pos="3636"/>
        </w:tabs>
        <w:ind w:left="3636" w:hanging="360"/>
      </w:pPr>
      <w:rPr>
        <w:rFonts w:ascii="Courier New" w:hAnsi="Courier New" w:hint="default"/>
      </w:rPr>
    </w:lvl>
    <w:lvl w:ilvl="5" w:tplc="04090005" w:tentative="1">
      <w:start w:val="1"/>
      <w:numFmt w:val="bullet"/>
      <w:lvlText w:val=""/>
      <w:lvlJc w:val="left"/>
      <w:pPr>
        <w:tabs>
          <w:tab w:val="num" w:pos="4356"/>
        </w:tabs>
        <w:ind w:left="4356" w:hanging="360"/>
      </w:pPr>
      <w:rPr>
        <w:rFonts w:ascii="Wingdings" w:hAnsi="Wingdings" w:hint="default"/>
      </w:rPr>
    </w:lvl>
    <w:lvl w:ilvl="6" w:tplc="04090001" w:tentative="1">
      <w:start w:val="1"/>
      <w:numFmt w:val="bullet"/>
      <w:lvlText w:val=""/>
      <w:lvlJc w:val="left"/>
      <w:pPr>
        <w:tabs>
          <w:tab w:val="num" w:pos="5076"/>
        </w:tabs>
        <w:ind w:left="5076" w:hanging="360"/>
      </w:pPr>
      <w:rPr>
        <w:rFonts w:ascii="Symbol" w:hAnsi="Symbol" w:hint="default"/>
      </w:rPr>
    </w:lvl>
    <w:lvl w:ilvl="7" w:tplc="04090003" w:tentative="1">
      <w:start w:val="1"/>
      <w:numFmt w:val="bullet"/>
      <w:lvlText w:val="o"/>
      <w:lvlJc w:val="left"/>
      <w:pPr>
        <w:tabs>
          <w:tab w:val="num" w:pos="5796"/>
        </w:tabs>
        <w:ind w:left="5796" w:hanging="360"/>
      </w:pPr>
      <w:rPr>
        <w:rFonts w:ascii="Courier New" w:hAnsi="Courier New" w:hint="default"/>
      </w:rPr>
    </w:lvl>
    <w:lvl w:ilvl="8" w:tplc="04090005" w:tentative="1">
      <w:start w:val="1"/>
      <w:numFmt w:val="bullet"/>
      <w:lvlText w:val=""/>
      <w:lvlJc w:val="left"/>
      <w:pPr>
        <w:tabs>
          <w:tab w:val="num" w:pos="6516"/>
        </w:tabs>
        <w:ind w:left="6516" w:hanging="360"/>
      </w:pPr>
      <w:rPr>
        <w:rFonts w:ascii="Wingdings" w:hAnsi="Wingdings"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8A3539F"/>
    <w:multiLevelType w:val="hybridMultilevel"/>
    <w:tmpl w:val="778A8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B4553D9"/>
    <w:multiLevelType w:val="hybridMultilevel"/>
    <w:tmpl w:val="FA3210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E68277F"/>
    <w:multiLevelType w:val="hybridMultilevel"/>
    <w:tmpl w:val="D646BD30"/>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9"/>
  </w:num>
  <w:num w:numId="3">
    <w:abstractNumId w:val="7"/>
  </w:num>
  <w:num w:numId="4">
    <w:abstractNumId w:val="16"/>
  </w:num>
  <w:num w:numId="5">
    <w:abstractNumId w:val="22"/>
  </w:num>
  <w:num w:numId="6">
    <w:abstractNumId w:val="3"/>
  </w:num>
  <w:num w:numId="7">
    <w:abstractNumId w:val="1"/>
  </w:num>
  <w:num w:numId="8">
    <w:abstractNumId w:val="13"/>
  </w:num>
  <w:num w:numId="9">
    <w:abstractNumId w:val="18"/>
  </w:num>
  <w:num w:numId="10">
    <w:abstractNumId w:val="4"/>
  </w:num>
  <w:num w:numId="11">
    <w:abstractNumId w:val="12"/>
  </w:num>
  <w:num w:numId="12">
    <w:abstractNumId w:val="0"/>
  </w:num>
  <w:num w:numId="13">
    <w:abstractNumId w:val="21"/>
  </w:num>
  <w:num w:numId="14">
    <w:abstractNumId w:val="20"/>
  </w:num>
  <w:num w:numId="15">
    <w:abstractNumId w:val="6"/>
  </w:num>
  <w:num w:numId="16">
    <w:abstractNumId w:val="8"/>
  </w:num>
  <w:num w:numId="17">
    <w:abstractNumId w:val="14"/>
  </w:num>
  <w:num w:numId="18">
    <w:abstractNumId w:val="2"/>
  </w:num>
  <w:num w:numId="19">
    <w:abstractNumId w:val="23"/>
  </w:num>
  <w:num w:numId="20">
    <w:abstractNumId w:val="11"/>
  </w:num>
  <w:num w:numId="21">
    <w:abstractNumId w:val="15"/>
  </w:num>
  <w:num w:numId="22">
    <w:abstractNumId w:val="5"/>
  </w:num>
  <w:num w:numId="23">
    <w:abstractNumId w:val="17"/>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83E8A"/>
    <w:rsid w:val="00002EE5"/>
    <w:rsid w:val="0008147B"/>
    <w:rsid w:val="000D195D"/>
    <w:rsid w:val="000D3E17"/>
    <w:rsid w:val="000D54BB"/>
    <w:rsid w:val="000E67E6"/>
    <w:rsid w:val="00116502"/>
    <w:rsid w:val="00127925"/>
    <w:rsid w:val="00253D52"/>
    <w:rsid w:val="00271041"/>
    <w:rsid w:val="00331667"/>
    <w:rsid w:val="003B148C"/>
    <w:rsid w:val="004076EC"/>
    <w:rsid w:val="00411AC9"/>
    <w:rsid w:val="004E1674"/>
    <w:rsid w:val="00501B78"/>
    <w:rsid w:val="00523C9A"/>
    <w:rsid w:val="00563A34"/>
    <w:rsid w:val="00564288"/>
    <w:rsid w:val="005A340A"/>
    <w:rsid w:val="005B1690"/>
    <w:rsid w:val="00633695"/>
    <w:rsid w:val="00655BB2"/>
    <w:rsid w:val="00662E87"/>
    <w:rsid w:val="00681DFB"/>
    <w:rsid w:val="00683E8A"/>
    <w:rsid w:val="006A0633"/>
    <w:rsid w:val="006B44EF"/>
    <w:rsid w:val="006D4225"/>
    <w:rsid w:val="006E6D49"/>
    <w:rsid w:val="006F5C01"/>
    <w:rsid w:val="006F6D6F"/>
    <w:rsid w:val="0076325E"/>
    <w:rsid w:val="00764A6F"/>
    <w:rsid w:val="007D55AB"/>
    <w:rsid w:val="00865E97"/>
    <w:rsid w:val="008818C9"/>
    <w:rsid w:val="008A091D"/>
    <w:rsid w:val="008C771F"/>
    <w:rsid w:val="008C7778"/>
    <w:rsid w:val="008D0593"/>
    <w:rsid w:val="008D599B"/>
    <w:rsid w:val="00906B00"/>
    <w:rsid w:val="0091130A"/>
    <w:rsid w:val="009473B1"/>
    <w:rsid w:val="00967294"/>
    <w:rsid w:val="009761FA"/>
    <w:rsid w:val="0098185D"/>
    <w:rsid w:val="00985B1D"/>
    <w:rsid w:val="009B38C9"/>
    <w:rsid w:val="009B5330"/>
    <w:rsid w:val="009D4167"/>
    <w:rsid w:val="00A10F11"/>
    <w:rsid w:val="00A135EB"/>
    <w:rsid w:val="00A35135"/>
    <w:rsid w:val="00AA7389"/>
    <w:rsid w:val="00AC265E"/>
    <w:rsid w:val="00AC5ADC"/>
    <w:rsid w:val="00AE1ECE"/>
    <w:rsid w:val="00AE20EF"/>
    <w:rsid w:val="00B20F06"/>
    <w:rsid w:val="00B26528"/>
    <w:rsid w:val="00B4210F"/>
    <w:rsid w:val="00B60F0F"/>
    <w:rsid w:val="00B976EF"/>
    <w:rsid w:val="00C00AE7"/>
    <w:rsid w:val="00C3091E"/>
    <w:rsid w:val="00D11B22"/>
    <w:rsid w:val="00D149BF"/>
    <w:rsid w:val="00D715B1"/>
    <w:rsid w:val="00D74E64"/>
    <w:rsid w:val="00D92318"/>
    <w:rsid w:val="00DA673A"/>
    <w:rsid w:val="00DC5ED4"/>
    <w:rsid w:val="00DC7F23"/>
    <w:rsid w:val="00DF077B"/>
    <w:rsid w:val="00E438C0"/>
    <w:rsid w:val="00E67FBC"/>
    <w:rsid w:val="00E85F8D"/>
    <w:rsid w:val="00EA6C2C"/>
    <w:rsid w:val="00EC6DA5"/>
    <w:rsid w:val="00F92AB4"/>
    <w:rsid w:val="00FA662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6626"/>
    <w:rPr>
      <w:rFonts w:ascii="Arial" w:hAnsi="Arial"/>
      <w:sz w:val="22"/>
      <w:lang w:val="en-US" w:eastAsia="en-US"/>
    </w:rPr>
  </w:style>
  <w:style w:type="paragraph" w:styleId="Heading1">
    <w:name w:val="heading 1"/>
    <w:basedOn w:val="Normal"/>
    <w:next w:val="Normal"/>
    <w:qFormat/>
    <w:rsid w:val="00FA6626"/>
    <w:pPr>
      <w:keepNext/>
      <w:jc w:val="center"/>
      <w:outlineLvl w:val="0"/>
    </w:pPr>
    <w:rPr>
      <w:b/>
      <w:u w:val="single"/>
      <w:lang w:val="en-GB"/>
    </w:rPr>
  </w:style>
  <w:style w:type="paragraph" w:styleId="Heading2">
    <w:name w:val="heading 2"/>
    <w:basedOn w:val="Normal"/>
    <w:next w:val="Normal"/>
    <w:link w:val="Heading2Char"/>
    <w:qFormat/>
    <w:rsid w:val="00FA6626"/>
    <w:pPr>
      <w:keepNext/>
      <w:jc w:val="center"/>
      <w:outlineLvl w:val="1"/>
    </w:pPr>
    <w:rPr>
      <w:b/>
      <w:lang w:val="en-GB"/>
    </w:rPr>
  </w:style>
  <w:style w:type="paragraph" w:styleId="Heading3">
    <w:name w:val="heading 3"/>
    <w:basedOn w:val="Normal"/>
    <w:next w:val="Normal"/>
    <w:qFormat/>
    <w:rsid w:val="00FA6626"/>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A6626"/>
  </w:style>
  <w:style w:type="paragraph" w:styleId="Header">
    <w:name w:val="header"/>
    <w:basedOn w:val="Normal"/>
    <w:rsid w:val="00FA6626"/>
    <w:pPr>
      <w:tabs>
        <w:tab w:val="center" w:pos="4320"/>
        <w:tab w:val="right" w:pos="8640"/>
      </w:tabs>
    </w:pPr>
  </w:style>
  <w:style w:type="paragraph" w:styleId="Footer">
    <w:name w:val="footer"/>
    <w:basedOn w:val="Normal"/>
    <w:rsid w:val="00FA6626"/>
    <w:pPr>
      <w:tabs>
        <w:tab w:val="center" w:pos="4320"/>
        <w:tab w:val="right" w:pos="8640"/>
      </w:tabs>
    </w:pPr>
  </w:style>
  <w:style w:type="character" w:styleId="PageNumber">
    <w:name w:val="page number"/>
    <w:basedOn w:val="DefaultParagraphFont"/>
    <w:rsid w:val="00FA6626"/>
  </w:style>
  <w:style w:type="character" w:styleId="LineNumber">
    <w:name w:val="line number"/>
    <w:basedOn w:val="DefaultParagraphFont"/>
    <w:rsid w:val="00FA6626"/>
  </w:style>
  <w:style w:type="paragraph" w:styleId="BodyTextIndent">
    <w:name w:val="Body Text Indent"/>
    <w:basedOn w:val="Normal"/>
    <w:rsid w:val="00FA6626"/>
    <w:pPr>
      <w:ind w:left="450" w:hanging="450"/>
    </w:pPr>
    <w:rPr>
      <w:lang w:val="en-GB"/>
    </w:rPr>
  </w:style>
  <w:style w:type="paragraph" w:styleId="BodyText">
    <w:name w:val="Body Text"/>
    <w:basedOn w:val="Normal"/>
    <w:rsid w:val="00FA6626"/>
    <w:pPr>
      <w:jc w:val="center"/>
    </w:pPr>
    <w:rPr>
      <w:rFonts w:cs="Arial"/>
      <w:lang w:val="en-CA"/>
    </w:rPr>
  </w:style>
  <w:style w:type="character" w:styleId="Hyperlink">
    <w:name w:val="Hyperlink"/>
    <w:basedOn w:val="DefaultParagraphFont"/>
    <w:rsid w:val="00633695"/>
    <w:rPr>
      <w:color w:val="0000FF"/>
      <w:u w:val="single"/>
    </w:rPr>
  </w:style>
  <w:style w:type="paragraph" w:customStyle="1" w:styleId="Default">
    <w:name w:val="Default"/>
    <w:rsid w:val="00633695"/>
    <w:pPr>
      <w:autoSpaceDE w:val="0"/>
      <w:autoSpaceDN w:val="0"/>
      <w:adjustRightInd w:val="0"/>
    </w:pPr>
    <w:rPr>
      <w:rFonts w:ascii="Arial" w:hAnsi="Arial" w:cs="Arial"/>
      <w:color w:val="000000"/>
      <w:sz w:val="24"/>
      <w:szCs w:val="24"/>
    </w:rPr>
  </w:style>
  <w:style w:type="paragraph" w:styleId="Title">
    <w:name w:val="Title"/>
    <w:basedOn w:val="Normal"/>
    <w:link w:val="TitleChar"/>
    <w:qFormat/>
    <w:rsid w:val="000D195D"/>
    <w:pPr>
      <w:jc w:val="center"/>
    </w:pPr>
    <w:rPr>
      <w:rFonts w:ascii="Times New Roman" w:hAnsi="Times New Roman"/>
      <w:b/>
      <w:bCs/>
      <w:sz w:val="28"/>
      <w:szCs w:val="24"/>
      <w:lang w:val="en-CA"/>
    </w:rPr>
  </w:style>
  <w:style w:type="character" w:customStyle="1" w:styleId="TitleChar">
    <w:name w:val="Title Char"/>
    <w:basedOn w:val="DefaultParagraphFont"/>
    <w:link w:val="Title"/>
    <w:rsid w:val="000D195D"/>
    <w:rPr>
      <w:b/>
      <w:bCs/>
      <w:sz w:val="28"/>
      <w:szCs w:val="24"/>
      <w:lang w:eastAsia="en-US"/>
    </w:rPr>
  </w:style>
  <w:style w:type="character" w:customStyle="1" w:styleId="Heading2Char">
    <w:name w:val="Heading 2 Char"/>
    <w:basedOn w:val="DefaultParagraphFont"/>
    <w:link w:val="Heading2"/>
    <w:rsid w:val="008C7778"/>
    <w:rPr>
      <w:rFonts w:ascii="Arial" w:hAnsi="Arial"/>
      <w:b/>
      <w:sz w:val="22"/>
      <w:lang w:val="en-GB" w:eastAsia="en-US"/>
    </w:rPr>
  </w:style>
  <w:style w:type="paragraph" w:styleId="BalloonText">
    <w:name w:val="Balloon Text"/>
    <w:basedOn w:val="Normal"/>
    <w:link w:val="BalloonTextChar"/>
    <w:rsid w:val="00127925"/>
    <w:rPr>
      <w:rFonts w:ascii="Tahoma" w:hAnsi="Tahoma" w:cs="Tahoma"/>
      <w:sz w:val="16"/>
      <w:szCs w:val="16"/>
    </w:rPr>
  </w:style>
  <w:style w:type="character" w:customStyle="1" w:styleId="BalloonTextChar">
    <w:name w:val="Balloon Text Char"/>
    <w:basedOn w:val="DefaultParagraphFont"/>
    <w:link w:val="BalloonText"/>
    <w:rsid w:val="00127925"/>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81552739">
      <w:bodyDiv w:val="1"/>
      <w:marLeft w:val="0"/>
      <w:marRight w:val="0"/>
      <w:marTop w:val="0"/>
      <w:marBottom w:val="0"/>
      <w:divBdr>
        <w:top w:val="none" w:sz="0" w:space="0" w:color="auto"/>
        <w:left w:val="none" w:sz="0" w:space="0" w:color="auto"/>
        <w:bottom w:val="none" w:sz="0" w:space="0" w:color="auto"/>
        <w:right w:val="none" w:sz="0" w:space="0" w:color="auto"/>
      </w:divBdr>
    </w:div>
    <w:div w:id="766585068">
      <w:bodyDiv w:val="1"/>
      <w:marLeft w:val="0"/>
      <w:marRight w:val="0"/>
      <w:marTop w:val="0"/>
      <w:marBottom w:val="0"/>
      <w:divBdr>
        <w:top w:val="none" w:sz="0" w:space="0" w:color="auto"/>
        <w:left w:val="none" w:sz="0" w:space="0" w:color="auto"/>
        <w:bottom w:val="none" w:sz="0" w:space="0" w:color="auto"/>
        <w:right w:val="none" w:sz="0" w:space="0" w:color="auto"/>
      </w:divBdr>
    </w:div>
    <w:div w:id="1383211569">
      <w:bodyDiv w:val="1"/>
      <w:marLeft w:val="0"/>
      <w:marRight w:val="0"/>
      <w:marTop w:val="0"/>
      <w:marBottom w:val="0"/>
      <w:divBdr>
        <w:top w:val="none" w:sz="0" w:space="0" w:color="auto"/>
        <w:left w:val="none" w:sz="0" w:space="0" w:color="auto"/>
        <w:bottom w:val="none" w:sz="0" w:space="0" w:color="auto"/>
        <w:right w:val="none" w:sz="0" w:space="0" w:color="auto"/>
      </w:divBdr>
    </w:div>
    <w:div w:id="167880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20All%20but%20BScN%20&amp;%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5F90AD-FF99-4346-8B33-143E89F0D786}"/>
</file>

<file path=customXml/itemProps2.xml><?xml version="1.0" encoding="utf-8"?>
<ds:datastoreItem xmlns:ds="http://schemas.openxmlformats.org/officeDocument/2006/customXml" ds:itemID="{095DA76C-FA4C-4E73-B0D9-35D495747C99}"/>
</file>

<file path=customXml/itemProps3.xml><?xml version="1.0" encoding="utf-8"?>
<ds:datastoreItem xmlns:ds="http://schemas.openxmlformats.org/officeDocument/2006/customXml" ds:itemID="{4A6E0790-725C-421E-8337-3A53F85459BB}"/>
</file>

<file path=docProps/app.xml><?xml version="1.0" encoding="utf-8"?>
<Properties xmlns="http://schemas.openxmlformats.org/officeDocument/2006/extended-properties" xmlns:vt="http://schemas.openxmlformats.org/officeDocument/2006/docPropsVTypes">
  <Template>Course Outline Template - All but BScN &amp; CICE Revised Nov 2003.dot</Template>
  <TotalTime>3</TotalTime>
  <Pages>8</Pages>
  <Words>1943</Words>
  <Characters>11627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13543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Guidocci</dc:creator>
  <cp:keywords/>
  <cp:lastModifiedBy>gguidocci</cp:lastModifiedBy>
  <cp:revision>4</cp:revision>
  <cp:lastPrinted>2011-07-15T14:20:00Z</cp:lastPrinted>
  <dcterms:created xsi:type="dcterms:W3CDTF">2011-05-30T17:31:00Z</dcterms:created>
  <dcterms:modified xsi:type="dcterms:W3CDTF">2011-07-15T14:22:00Z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4944400</vt:r8>
  </property>
</Properties>
</file>